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CA3DE5" w14:textId="77777777" w:rsidR="00DF5B2E" w:rsidRPr="00485C1F" w:rsidRDefault="00DF5B2E" w:rsidP="00264E03">
      <w:pPr>
        <w:pStyle w:val="ac"/>
        <w:ind w:firstLine="567"/>
        <w:rPr>
          <w:rStyle w:val="affc"/>
        </w:rPr>
      </w:pPr>
    </w:p>
    <w:p w14:paraId="13B54D24" w14:textId="77777777" w:rsidR="00D20AAF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Изображение государственного Герба Республики Казахстан</w:t>
      </w:r>
    </w:p>
    <w:p w14:paraId="2D5D147A" w14:textId="77777777" w:rsidR="00DF5B2E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14:paraId="66E76136" w14:textId="77777777" w:rsidR="00F8634F" w:rsidRPr="00137BCB" w:rsidRDefault="00F8634F" w:rsidP="00264E03">
      <w:pPr>
        <w:pStyle w:val="ac"/>
        <w:ind w:firstLine="567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14:paraId="55894D1A" w14:textId="77777777" w:rsidR="00651C2C" w:rsidRPr="00137BCB" w:rsidRDefault="00853BD4" w:rsidP="00264E03">
      <w:pPr>
        <w:pStyle w:val="ad"/>
        <w:pBdr>
          <w:bottom w:val="single" w:sz="4" w:space="1" w:color="auto"/>
        </w:pBdr>
        <w:ind w:firstLine="567"/>
        <w:rPr>
          <w:sz w:val="24"/>
        </w:rPr>
      </w:pPr>
      <w:r>
        <w:rPr>
          <w:sz w:val="24"/>
        </w:rPr>
        <w:t>НАЦИОНАЛЬНЫЙ</w:t>
      </w:r>
      <w:r w:rsidR="00880B1D" w:rsidRPr="00137BCB">
        <w:rPr>
          <w:sz w:val="24"/>
        </w:rPr>
        <w:t xml:space="preserve">  </w:t>
      </w:r>
      <w:r w:rsidR="00651C2C" w:rsidRPr="00137BCB">
        <w:rPr>
          <w:sz w:val="24"/>
        </w:rPr>
        <w:t>СТАНДАРТ  РЕСПУБЛИКИ  КАЗАХСТАН</w:t>
      </w:r>
    </w:p>
    <w:p w14:paraId="0F5FBB49" w14:textId="77777777" w:rsidR="00651C2C" w:rsidRPr="00137BCB" w:rsidRDefault="00651C2C" w:rsidP="00264E03">
      <w:pPr>
        <w:ind w:firstLine="567"/>
        <w:jc w:val="center"/>
        <w:rPr>
          <w:b/>
          <w:bCs/>
        </w:rPr>
      </w:pPr>
    </w:p>
    <w:p w14:paraId="66A09504" w14:textId="77777777" w:rsidR="00651C2C" w:rsidRDefault="00651C2C" w:rsidP="00264E03">
      <w:pPr>
        <w:ind w:firstLine="567"/>
        <w:jc w:val="center"/>
        <w:rPr>
          <w:b/>
          <w:bCs/>
        </w:rPr>
      </w:pPr>
    </w:p>
    <w:p w14:paraId="3981AED1" w14:textId="77777777" w:rsidR="00D20AAF" w:rsidRPr="00137BCB" w:rsidRDefault="00D20AAF" w:rsidP="00264E03">
      <w:pPr>
        <w:ind w:firstLine="567"/>
        <w:jc w:val="center"/>
        <w:rPr>
          <w:b/>
          <w:bCs/>
        </w:rPr>
      </w:pPr>
    </w:p>
    <w:p w14:paraId="3F1C6523" w14:textId="77777777" w:rsidR="00651C2C" w:rsidRDefault="00651C2C" w:rsidP="00264E03">
      <w:pPr>
        <w:ind w:firstLine="567"/>
        <w:rPr>
          <w:b/>
          <w:bCs/>
        </w:rPr>
      </w:pPr>
    </w:p>
    <w:p w14:paraId="0872E107" w14:textId="77777777" w:rsidR="00823098" w:rsidRDefault="00823098" w:rsidP="00264E03">
      <w:pPr>
        <w:ind w:firstLine="567"/>
        <w:rPr>
          <w:b/>
          <w:bCs/>
        </w:rPr>
      </w:pPr>
    </w:p>
    <w:p w14:paraId="4DBEB940" w14:textId="77777777" w:rsidR="00823098" w:rsidRDefault="00823098" w:rsidP="00264E03">
      <w:pPr>
        <w:ind w:firstLine="567"/>
        <w:rPr>
          <w:b/>
          <w:bCs/>
        </w:rPr>
      </w:pPr>
    </w:p>
    <w:p w14:paraId="7EE7A0D7" w14:textId="77777777" w:rsidR="00651C2C" w:rsidRDefault="00651C2C" w:rsidP="00823098"/>
    <w:p w14:paraId="17125D8E" w14:textId="77777777" w:rsidR="00D74FC9" w:rsidRPr="00137BCB" w:rsidRDefault="00D74FC9" w:rsidP="00264E03">
      <w:pPr>
        <w:ind w:firstLine="567"/>
      </w:pPr>
    </w:p>
    <w:p w14:paraId="369BD765" w14:textId="77777777" w:rsidR="00651C2C" w:rsidRPr="00752ECE" w:rsidRDefault="00651C2C" w:rsidP="00264E03">
      <w:pPr>
        <w:ind w:firstLine="567"/>
      </w:pPr>
    </w:p>
    <w:p w14:paraId="6D4F1594" w14:textId="4F309094" w:rsidR="00823098" w:rsidRPr="00D036A6" w:rsidRDefault="00AA140B" w:rsidP="00823098">
      <w:pPr>
        <w:jc w:val="center"/>
        <w:rPr>
          <w:b/>
        </w:rPr>
      </w:pPr>
      <w:r w:rsidRPr="006F2003">
        <w:rPr>
          <w:b/>
          <w:lang w:val="ru-RU"/>
        </w:rPr>
        <w:t>СТЕРИЛЬНЫЕ ДРЕНАЖНЫЕ КАТЕТЕРЫ И ВСПОМОГАТЕЛЬНЫЕ УСТРОЙСТВА ДЛЯ ОДНОРАЗОВОГО ИСПОЛЬЗОВАНИЯ</w:t>
      </w:r>
    </w:p>
    <w:p w14:paraId="0DFBC05C" w14:textId="77777777" w:rsidR="00823098" w:rsidRPr="00D036A6" w:rsidRDefault="00823098" w:rsidP="00823098"/>
    <w:p w14:paraId="0E0F4AFD" w14:textId="7C060785" w:rsidR="00823098" w:rsidRPr="00D036A6" w:rsidRDefault="00823098" w:rsidP="00823098">
      <w:pPr>
        <w:jc w:val="center"/>
        <w:rPr>
          <w:b/>
          <w:bCs/>
          <w:lang w:val="en-US"/>
        </w:rPr>
      </w:pPr>
      <w:r w:rsidRPr="00137BCB">
        <w:rPr>
          <w:b/>
          <w:bCs/>
        </w:rPr>
        <w:t>СТ</w:t>
      </w:r>
      <w:r>
        <w:rPr>
          <w:b/>
          <w:bCs/>
          <w:lang w:val="fr-FR"/>
        </w:rPr>
        <w:t xml:space="preserve"> </w:t>
      </w:r>
      <w:r w:rsidRPr="00137BCB">
        <w:rPr>
          <w:b/>
          <w:bCs/>
        </w:rPr>
        <w:t>РК</w:t>
      </w:r>
      <w:r w:rsidRPr="00E45332">
        <w:rPr>
          <w:b/>
          <w:bCs/>
          <w:lang w:val="en-US"/>
        </w:rPr>
        <w:t xml:space="preserve"> </w:t>
      </w:r>
      <w:r w:rsidR="006F2003" w:rsidRPr="006F2003">
        <w:rPr>
          <w:b/>
          <w:bCs/>
          <w:iCs/>
        </w:rPr>
        <w:t>ISO 20697</w:t>
      </w:r>
    </w:p>
    <w:p w14:paraId="7BBC7CE9" w14:textId="77777777" w:rsidR="00823098" w:rsidRPr="00E45332" w:rsidRDefault="00823098" w:rsidP="00823098">
      <w:pPr>
        <w:rPr>
          <w:b/>
          <w:bCs/>
          <w:lang w:val="en-US"/>
        </w:rPr>
      </w:pPr>
    </w:p>
    <w:p w14:paraId="0910EEE8" w14:textId="77777777" w:rsidR="00823098" w:rsidRPr="00E45332" w:rsidRDefault="00823098" w:rsidP="00823098">
      <w:pPr>
        <w:jc w:val="center"/>
        <w:rPr>
          <w:b/>
          <w:bCs/>
          <w:lang w:val="en-US"/>
        </w:rPr>
      </w:pPr>
    </w:p>
    <w:p w14:paraId="69AA0249" w14:textId="77777777" w:rsidR="00823098" w:rsidRPr="00AF3DCA" w:rsidRDefault="00823098" w:rsidP="00823098">
      <w:pPr>
        <w:jc w:val="center"/>
        <w:rPr>
          <w:b/>
          <w:bCs/>
          <w:lang w:val="en-US"/>
        </w:rPr>
      </w:pPr>
    </w:p>
    <w:p w14:paraId="3A2699B7" w14:textId="4D4E8C3F" w:rsidR="00823098" w:rsidRPr="006F2003" w:rsidRDefault="00823098" w:rsidP="006F2003">
      <w:pPr>
        <w:spacing w:line="276" w:lineRule="auto"/>
        <w:jc w:val="center"/>
        <w:rPr>
          <w:bCs/>
          <w:i/>
        </w:rPr>
      </w:pPr>
      <w:r w:rsidRPr="004E5AB6">
        <w:rPr>
          <w:i/>
          <w:lang w:val="en-US"/>
        </w:rPr>
        <w:t>(</w:t>
      </w:r>
      <w:r w:rsidR="006F2003" w:rsidRPr="006F2003">
        <w:rPr>
          <w:bCs/>
          <w:i/>
        </w:rPr>
        <w:t>ISO 20697:2018</w:t>
      </w:r>
      <w:r w:rsidR="00D036A6" w:rsidRPr="00D036A6">
        <w:rPr>
          <w:i/>
          <w:lang w:val="en-US"/>
        </w:rPr>
        <w:t xml:space="preserve"> </w:t>
      </w:r>
      <w:r w:rsidR="006F2003" w:rsidRPr="006F2003">
        <w:rPr>
          <w:bCs/>
          <w:i/>
        </w:rPr>
        <w:t>Sterile drainage catheters and accessory devices for single use</w:t>
      </w:r>
      <w:r w:rsidRPr="00D036A6">
        <w:rPr>
          <w:bCs/>
          <w:i/>
          <w:lang w:val="en-US"/>
        </w:rPr>
        <w:t>, IDT)</w:t>
      </w:r>
    </w:p>
    <w:p w14:paraId="75E3CA3C" w14:textId="77777777" w:rsidR="00823098" w:rsidRPr="004E5AB6" w:rsidRDefault="00823098" w:rsidP="00823098">
      <w:pPr>
        <w:rPr>
          <w:lang w:val="en-US"/>
        </w:rPr>
      </w:pPr>
    </w:p>
    <w:p w14:paraId="3ED247F3" w14:textId="77777777" w:rsidR="00823098" w:rsidRPr="008D107B" w:rsidRDefault="00823098" w:rsidP="00823098">
      <w:pPr>
        <w:rPr>
          <w:lang w:val="en-US"/>
        </w:rPr>
      </w:pPr>
    </w:p>
    <w:p w14:paraId="241EFB56" w14:textId="77777777" w:rsidR="00823098" w:rsidRDefault="00823098" w:rsidP="00823098">
      <w:pPr>
        <w:rPr>
          <w:lang w:val="en-US"/>
        </w:rPr>
      </w:pPr>
    </w:p>
    <w:p w14:paraId="539CE5B6" w14:textId="77777777" w:rsidR="00823098" w:rsidRDefault="00823098" w:rsidP="00823098">
      <w:pPr>
        <w:rPr>
          <w:lang w:val="en-US"/>
        </w:rPr>
      </w:pPr>
    </w:p>
    <w:p w14:paraId="45255E4B" w14:textId="77777777" w:rsidR="00823098" w:rsidRPr="00307EED" w:rsidRDefault="00823098" w:rsidP="00823098">
      <w:pPr>
        <w:rPr>
          <w:lang w:val="fr-FR"/>
        </w:rPr>
      </w:pPr>
    </w:p>
    <w:p w14:paraId="459F41A8" w14:textId="77777777" w:rsidR="00823098" w:rsidRPr="00D24AF9" w:rsidRDefault="00823098" w:rsidP="00823098">
      <w:pPr>
        <w:jc w:val="center"/>
        <w:rPr>
          <w:i/>
        </w:rPr>
      </w:pPr>
      <w:r w:rsidRPr="00D24AF9">
        <w:rPr>
          <w:i/>
        </w:rPr>
        <w:t>Настоящий проект стандарта не подлежит</w:t>
      </w:r>
    </w:p>
    <w:p w14:paraId="09A69EC7" w14:textId="77777777" w:rsidR="00823098" w:rsidRPr="00D24AF9" w:rsidRDefault="00823098" w:rsidP="00823098">
      <w:pPr>
        <w:jc w:val="center"/>
        <w:rPr>
          <w:i/>
        </w:rPr>
      </w:pPr>
      <w:r w:rsidRPr="00D24AF9">
        <w:rPr>
          <w:i/>
        </w:rPr>
        <w:t>применению до его утверждения</w:t>
      </w:r>
    </w:p>
    <w:p w14:paraId="5825FC7A" w14:textId="77777777" w:rsidR="00823098" w:rsidRDefault="00823098" w:rsidP="00823098"/>
    <w:p w14:paraId="4453B966" w14:textId="77777777" w:rsidR="00823098" w:rsidRDefault="00823098" w:rsidP="00823098"/>
    <w:p w14:paraId="5AFC592B" w14:textId="77777777" w:rsidR="00823098" w:rsidRPr="001F1554" w:rsidRDefault="00823098" w:rsidP="00823098"/>
    <w:p w14:paraId="1AF8D14B" w14:textId="77777777" w:rsidR="00823098" w:rsidRDefault="00823098" w:rsidP="00823098"/>
    <w:p w14:paraId="2C8ED4A6" w14:textId="77777777" w:rsidR="00823098" w:rsidRDefault="00823098" w:rsidP="00823098"/>
    <w:p w14:paraId="44C1498C" w14:textId="77777777" w:rsidR="00823098" w:rsidRDefault="00823098" w:rsidP="00823098"/>
    <w:p w14:paraId="0837B3BB" w14:textId="77777777" w:rsidR="00823098" w:rsidRPr="00084FAA" w:rsidRDefault="00823098" w:rsidP="00823098"/>
    <w:p w14:paraId="5681DA20" w14:textId="77777777" w:rsidR="00823098" w:rsidRPr="00084FAA" w:rsidRDefault="00823098" w:rsidP="00823098"/>
    <w:p w14:paraId="4E99DA16" w14:textId="77777777" w:rsidR="00823098" w:rsidRPr="00307EED" w:rsidRDefault="00823098" w:rsidP="00823098">
      <w:pPr>
        <w:rPr>
          <w:lang w:val="fr-FR"/>
        </w:rPr>
      </w:pPr>
    </w:p>
    <w:p w14:paraId="7F505D5F" w14:textId="77777777" w:rsidR="00823098" w:rsidRPr="002D7818" w:rsidRDefault="00823098" w:rsidP="00823098">
      <w:pPr>
        <w:jc w:val="center"/>
        <w:rPr>
          <w:b/>
          <w:bCs/>
        </w:rPr>
      </w:pPr>
      <w:r w:rsidRPr="002D7818">
        <w:rPr>
          <w:b/>
          <w:bCs/>
        </w:rPr>
        <w:t>Комитет технического регулирования и метрологии</w:t>
      </w:r>
    </w:p>
    <w:p w14:paraId="491B0E7B" w14:textId="77777777" w:rsidR="00823098" w:rsidRDefault="00823098" w:rsidP="00823098">
      <w:pPr>
        <w:jc w:val="center"/>
        <w:rPr>
          <w:b/>
          <w:bCs/>
        </w:rPr>
      </w:pPr>
      <w:r w:rsidRPr="00FA5508">
        <w:rPr>
          <w:b/>
          <w:color w:val="000000" w:themeColor="text1"/>
        </w:rPr>
        <w:t>Министерства торговли и интеграции</w:t>
      </w:r>
      <w:r>
        <w:rPr>
          <w:b/>
          <w:color w:val="000000" w:themeColor="text1"/>
        </w:rPr>
        <w:t xml:space="preserve">                                       </w:t>
      </w:r>
      <w:r w:rsidRPr="00FD3093">
        <w:rPr>
          <w:b/>
          <w:bCs/>
        </w:rPr>
        <w:t xml:space="preserve"> </w:t>
      </w:r>
      <w:r>
        <w:rPr>
          <w:b/>
          <w:bCs/>
        </w:rPr>
        <w:t xml:space="preserve">                             </w:t>
      </w:r>
      <w:r w:rsidRPr="00FD3093">
        <w:rPr>
          <w:b/>
          <w:bCs/>
        </w:rPr>
        <w:t>Республики Казахстан</w:t>
      </w:r>
      <w:r>
        <w:rPr>
          <w:b/>
          <w:bCs/>
        </w:rPr>
        <w:t xml:space="preserve"> </w:t>
      </w:r>
    </w:p>
    <w:p w14:paraId="2E076006" w14:textId="77777777" w:rsidR="00823098" w:rsidRDefault="00823098" w:rsidP="00823098">
      <w:pPr>
        <w:jc w:val="center"/>
        <w:rPr>
          <w:b/>
          <w:bCs/>
        </w:rPr>
      </w:pPr>
      <w:r>
        <w:rPr>
          <w:b/>
          <w:bCs/>
        </w:rPr>
        <w:t>(Госстандарт)</w:t>
      </w:r>
    </w:p>
    <w:p w14:paraId="298218CF" w14:textId="77777777" w:rsidR="00823098" w:rsidRDefault="00823098" w:rsidP="00823098">
      <w:pPr>
        <w:jc w:val="center"/>
        <w:rPr>
          <w:b/>
          <w:bCs/>
        </w:rPr>
      </w:pPr>
    </w:p>
    <w:p w14:paraId="6BFB89C3" w14:textId="5BF6CC65" w:rsidR="00823098" w:rsidRDefault="00823098" w:rsidP="00823098">
      <w:pPr>
        <w:jc w:val="center"/>
        <w:rPr>
          <w:b/>
          <w:bCs/>
        </w:rPr>
      </w:pPr>
      <w:r>
        <w:rPr>
          <w:b/>
          <w:bCs/>
        </w:rPr>
        <w:t>Астана</w:t>
      </w:r>
    </w:p>
    <w:p w14:paraId="3035528D" w14:textId="32C91B16" w:rsidR="00FB7703" w:rsidRPr="000120F4" w:rsidRDefault="00FB7703" w:rsidP="00823098">
      <w:pPr>
        <w:pageBreakBefore/>
        <w:ind w:firstLine="567"/>
        <w:jc w:val="center"/>
        <w:rPr>
          <w:b/>
          <w:bCs/>
        </w:rPr>
      </w:pPr>
      <w:r w:rsidRPr="000120F4">
        <w:rPr>
          <w:b/>
          <w:bCs/>
        </w:rPr>
        <w:lastRenderedPageBreak/>
        <w:t>Предисловие</w:t>
      </w:r>
    </w:p>
    <w:p w14:paraId="08ACBA20" w14:textId="77777777" w:rsidR="00FB7703" w:rsidRPr="00DE36C6" w:rsidRDefault="00FB7703" w:rsidP="00264E03">
      <w:pPr>
        <w:ind w:firstLine="567"/>
        <w:jc w:val="center"/>
        <w:rPr>
          <w:b/>
          <w:bCs/>
        </w:rPr>
      </w:pPr>
    </w:p>
    <w:p w14:paraId="34B4E783" w14:textId="77777777" w:rsidR="00823098" w:rsidRPr="005A24A1" w:rsidRDefault="00823098" w:rsidP="00823098">
      <w:pPr>
        <w:ind w:firstLine="567"/>
      </w:pPr>
      <w:r w:rsidRPr="005A24A1">
        <w:rPr>
          <w:b/>
        </w:rPr>
        <w:t xml:space="preserve">1 </w:t>
      </w:r>
      <w:r>
        <w:rPr>
          <w:b/>
        </w:rPr>
        <w:t>ПОДГОТОВЛЕН</w:t>
      </w:r>
      <w:r w:rsidRPr="005A24A1">
        <w:rPr>
          <w:b/>
        </w:rPr>
        <w:t xml:space="preserve"> И ВНЕСЕН</w:t>
      </w:r>
      <w:r w:rsidRPr="005A24A1">
        <w:t xml:space="preserve"> </w:t>
      </w:r>
      <w:r w:rsidRPr="00084FAA">
        <w:t>TOO «NavyCo»</w:t>
      </w:r>
    </w:p>
    <w:p w14:paraId="1B226DB3" w14:textId="77777777" w:rsidR="00823098" w:rsidRPr="005A24A1" w:rsidRDefault="00823098" w:rsidP="00823098">
      <w:pPr>
        <w:ind w:firstLine="567"/>
      </w:pPr>
    </w:p>
    <w:p w14:paraId="12D72F17" w14:textId="77777777" w:rsidR="00823098" w:rsidRPr="005A24A1" w:rsidRDefault="00823098" w:rsidP="00F03601">
      <w:pPr>
        <w:ind w:firstLine="567"/>
        <w:jc w:val="both"/>
      </w:pPr>
      <w:r w:rsidRPr="005A24A1">
        <w:rPr>
          <w:b/>
        </w:rPr>
        <w:t>2 УТВЕРЖДЕН И ВВЕДЕН В ДЕЙСТВИЕ</w:t>
      </w:r>
      <w:r w:rsidRPr="005A24A1">
        <w:t xml:space="preserve"> </w:t>
      </w:r>
      <w:r w:rsidRPr="000B55E3">
        <w:rPr>
          <w:bCs/>
          <w:color w:val="000000"/>
        </w:rPr>
        <w:t xml:space="preserve">Приказом Председателя Комитета </w:t>
      </w:r>
      <w:r>
        <w:rPr>
          <w:bCs/>
          <w:color w:val="000000"/>
        </w:rPr>
        <w:t>технического регулирования</w:t>
      </w:r>
      <w:r w:rsidRPr="000B55E3">
        <w:rPr>
          <w:bCs/>
          <w:color w:val="000000"/>
        </w:rPr>
        <w:t xml:space="preserve"> и </w:t>
      </w:r>
      <w:r w:rsidRPr="00D738B8">
        <w:rPr>
          <w:bCs/>
          <w:color w:val="000000" w:themeColor="text1"/>
        </w:rPr>
        <w:t xml:space="preserve">метрологии </w:t>
      </w:r>
      <w:r w:rsidRPr="00D738B8">
        <w:rPr>
          <w:color w:val="000000" w:themeColor="text1"/>
        </w:rPr>
        <w:t>Министерства торговли и интеграции</w:t>
      </w:r>
      <w:r>
        <w:t xml:space="preserve"> Республики Казахстан</w:t>
      </w:r>
      <w:r w:rsidRPr="000B55E3">
        <w:rPr>
          <w:bCs/>
          <w:color w:val="000000"/>
        </w:rPr>
        <w:t xml:space="preserve"> от _________ № ________</w:t>
      </w:r>
    </w:p>
    <w:p w14:paraId="64364EA2" w14:textId="77777777" w:rsidR="00823098" w:rsidRPr="005A24A1" w:rsidRDefault="00823098" w:rsidP="00823098">
      <w:pPr>
        <w:ind w:firstLine="567"/>
      </w:pPr>
    </w:p>
    <w:p w14:paraId="12738F6C" w14:textId="3F1E5B48" w:rsidR="00823098" w:rsidRDefault="00823098" w:rsidP="00F03601">
      <w:pPr>
        <w:ind w:firstLine="567"/>
        <w:jc w:val="both"/>
        <w:rPr>
          <w:bCs/>
          <w:iCs/>
        </w:rPr>
      </w:pPr>
      <w:r w:rsidRPr="005A24A1">
        <w:rPr>
          <w:b/>
        </w:rPr>
        <w:t>3</w:t>
      </w:r>
      <w:r w:rsidRPr="005A24A1">
        <w:t xml:space="preserve"> </w:t>
      </w:r>
      <w:r w:rsidRPr="00D036A6">
        <w:t xml:space="preserve">Настоящий стандарт идентичен международному стандарту </w:t>
      </w:r>
      <w:bookmarkStart w:id="0" w:name="_Hlk144660149"/>
      <w:r w:rsidR="00AA140B" w:rsidRPr="00AA140B">
        <w:rPr>
          <w:bCs/>
          <w:iCs/>
        </w:rPr>
        <w:t>ISO 20697:2018 Sterile drainage catheters and accessory devices for single use</w:t>
      </w:r>
      <w:r w:rsidRPr="00AA140B">
        <w:rPr>
          <w:bCs/>
          <w:iCs/>
        </w:rPr>
        <w:t xml:space="preserve"> (</w:t>
      </w:r>
      <w:r w:rsidR="00AA140B" w:rsidRPr="00AA140B">
        <w:rPr>
          <w:bCs/>
          <w:iCs/>
          <w:lang w:val="ru-RU"/>
        </w:rPr>
        <w:t>Стерильные дренажные катетеры и вспомогательные устройства для одноразового использования</w:t>
      </w:r>
      <w:r w:rsidR="00AA140B" w:rsidRPr="00AA140B">
        <w:rPr>
          <w:bCs/>
          <w:iCs/>
        </w:rPr>
        <w:t>)</w:t>
      </w:r>
      <w:bookmarkEnd w:id="0"/>
    </w:p>
    <w:p w14:paraId="7651CB4B" w14:textId="77777777" w:rsidR="00823098" w:rsidRPr="00A96211" w:rsidRDefault="00823098" w:rsidP="00823098">
      <w:pPr>
        <w:pStyle w:val="14"/>
        <w:ind w:firstLine="567"/>
        <w:jc w:val="both"/>
        <w:rPr>
          <w:lang/>
        </w:rPr>
      </w:pPr>
      <w:r w:rsidRPr="005C170A">
        <w:t xml:space="preserve">Международный стандарт разработан </w:t>
      </w:r>
      <w:r w:rsidRPr="00AE7853">
        <w:t>Техническим комитетом</w:t>
      </w:r>
      <w:r>
        <w:t xml:space="preserve"> </w:t>
      </w:r>
      <w:r w:rsidRPr="00A86DEF">
        <w:rPr>
          <w:rStyle w:val="FontStyle35"/>
          <w:rFonts w:ascii="Times New Roman" w:hAnsi="Times New Roman" w:cs="Times New Roman"/>
          <w:b w:val="0"/>
          <w:sz w:val="24"/>
          <w:szCs w:val="24"/>
          <w:lang w:eastAsia="en-US"/>
        </w:rPr>
        <w:t>ISO/TC</w:t>
      </w:r>
      <w:r>
        <w:t xml:space="preserve"> 84 «</w:t>
      </w:r>
      <w:r w:rsidRPr="00A96211">
        <w:t>Устройства для введения лекарственных средств и катетеры</w:t>
      </w:r>
      <w:r>
        <w:t>»</w:t>
      </w:r>
    </w:p>
    <w:p w14:paraId="3AF0EAC4" w14:textId="77777777" w:rsidR="00823098" w:rsidRPr="008C1A90" w:rsidRDefault="00823098" w:rsidP="00823098">
      <w:pPr>
        <w:pStyle w:val="14"/>
        <w:ind w:firstLine="567"/>
        <w:jc w:val="both"/>
      </w:pPr>
      <w:r w:rsidRPr="008C1A90">
        <w:t xml:space="preserve">Перевод с английского языка </w:t>
      </w:r>
      <w:r w:rsidRPr="00473FD9">
        <w:t>(</w:t>
      </w:r>
      <w:proofErr w:type="spellStart"/>
      <w:r w:rsidRPr="00473FD9">
        <w:t>en</w:t>
      </w:r>
      <w:proofErr w:type="spellEnd"/>
      <w:r w:rsidRPr="00473FD9">
        <w:t>)</w:t>
      </w:r>
    </w:p>
    <w:p w14:paraId="476B380B" w14:textId="77777777" w:rsidR="00823098" w:rsidRDefault="00823098" w:rsidP="00823098">
      <w:pPr>
        <w:pStyle w:val="14"/>
        <w:ind w:firstLine="567"/>
        <w:jc w:val="both"/>
      </w:pPr>
      <w:r w:rsidRPr="008C1A90">
        <w:t xml:space="preserve">Официальный экземпляр международного стандарта, на основе которого подготовлен </w:t>
      </w:r>
      <w:r w:rsidRPr="008C1A90">
        <w:rPr>
          <w:bCs/>
        </w:rPr>
        <w:t>настоящий национальный стандарт и на которые даны ссылки, имеется в Едином государственном фонде нормативных технических документов</w:t>
      </w:r>
    </w:p>
    <w:p w14:paraId="7751EBD7" w14:textId="77777777" w:rsidR="00823098" w:rsidRDefault="00823098" w:rsidP="00823098">
      <w:pPr>
        <w:pStyle w:val="14"/>
        <w:ind w:firstLine="567"/>
        <w:jc w:val="both"/>
      </w:pPr>
      <w:r>
        <w:t>Официальной версией является текст на государственном и русском языке</w:t>
      </w:r>
    </w:p>
    <w:p w14:paraId="2B8A72C8" w14:textId="5C2F1E29" w:rsidR="00823098" w:rsidRDefault="00823098" w:rsidP="00AE6DC8">
      <w:pPr>
        <w:pStyle w:val="21"/>
        <w:ind w:firstLine="567"/>
        <w:jc w:val="both"/>
        <w:rPr>
          <w:szCs w:val="24"/>
        </w:rPr>
      </w:pPr>
      <w:r>
        <w:rPr>
          <w:szCs w:val="24"/>
        </w:rPr>
        <w:t xml:space="preserve">В разделе «Нормативные ссылки» и тексте стандарта ссылочные международные </w:t>
      </w:r>
      <w:r w:rsidRPr="00385DB8">
        <w:rPr>
          <w:szCs w:val="24"/>
        </w:rPr>
        <w:t>стандарты, международные документы актуализированы</w:t>
      </w:r>
    </w:p>
    <w:p w14:paraId="34EF47DB" w14:textId="5AA46C6A" w:rsidR="00AE0166" w:rsidRDefault="00AE0166" w:rsidP="00AE6DC8">
      <w:pPr>
        <w:pStyle w:val="21"/>
        <w:ind w:firstLine="567"/>
        <w:jc w:val="both"/>
        <w:rPr>
          <w:szCs w:val="24"/>
        </w:rPr>
      </w:pPr>
      <w:r w:rsidRPr="009F1979">
        <w:rPr>
          <w:szCs w:val="24"/>
        </w:rPr>
        <w:t>Сведения о соответствии стандартов ссылочным международным стандартам приведены в дополнительном Приложении В.А</w:t>
      </w:r>
    </w:p>
    <w:p w14:paraId="796228C9" w14:textId="77777777" w:rsidR="00823098" w:rsidRDefault="00823098" w:rsidP="00823098">
      <w:pPr>
        <w:shd w:val="clear" w:color="auto" w:fill="FFFFFF"/>
        <w:ind w:firstLine="567"/>
      </w:pPr>
      <w:r w:rsidRPr="00A97571">
        <w:t xml:space="preserve">Степень соответствия </w:t>
      </w:r>
      <w:r>
        <w:t xml:space="preserve">– идентичная </w:t>
      </w:r>
      <w:r w:rsidRPr="00A97571">
        <w:t>(</w:t>
      </w:r>
      <w:r>
        <w:rPr>
          <w:lang w:val="en-US"/>
        </w:rPr>
        <w:t>IDT</w:t>
      </w:r>
      <w:r>
        <w:t>)</w:t>
      </w:r>
      <w:r w:rsidRPr="009528FD">
        <w:t xml:space="preserve"> </w:t>
      </w:r>
    </w:p>
    <w:p w14:paraId="45C3A7D2" w14:textId="77777777" w:rsidR="00823098" w:rsidRDefault="00823098" w:rsidP="00823098">
      <w:pPr>
        <w:shd w:val="clear" w:color="auto" w:fill="FFFFFF"/>
        <w:ind w:firstLine="567"/>
      </w:pPr>
    </w:p>
    <w:p w14:paraId="7E0A066A" w14:textId="77777777" w:rsidR="00823098" w:rsidRPr="00641CE5" w:rsidRDefault="00823098" w:rsidP="00823098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641CE5">
        <w:rPr>
          <w:rFonts w:ascii="Times New Roman" w:hAnsi="Times New Roman" w:cs="Times New Roman"/>
          <w:b/>
          <w:bCs/>
        </w:rPr>
        <w:t xml:space="preserve">4 </w:t>
      </w:r>
      <w:r w:rsidRPr="008F5AAD">
        <w:rPr>
          <w:rFonts w:ascii="Times New Roman" w:hAnsi="Times New Roman" w:cs="Times New Roman"/>
        </w:rPr>
        <w:t>В настоящем стандарте реализованы нормы Закона Республики Казахстан «О стандартизации» от 5 октября 2018 года № 183-VI</w:t>
      </w:r>
      <w:r w:rsidRPr="00641CE5">
        <w:rPr>
          <w:rFonts w:ascii="Times New Roman" w:hAnsi="Times New Roman" w:cs="Times New Roman"/>
          <w:highlight w:val="yellow"/>
        </w:rPr>
        <w:t xml:space="preserve"> </w:t>
      </w:r>
    </w:p>
    <w:p w14:paraId="61A51C9F" w14:textId="77777777" w:rsidR="00823098" w:rsidRPr="00641CE5" w:rsidRDefault="00823098" w:rsidP="00823098">
      <w:pPr>
        <w:shd w:val="clear" w:color="auto" w:fill="FFFFFF"/>
        <w:ind w:firstLine="567"/>
      </w:pPr>
    </w:p>
    <w:p w14:paraId="1647F361" w14:textId="77777777" w:rsidR="00823098" w:rsidRPr="005A24A1" w:rsidRDefault="00823098" w:rsidP="00823098">
      <w:pPr>
        <w:ind w:firstLine="567"/>
      </w:pPr>
      <w:r>
        <w:rPr>
          <w:b/>
        </w:rPr>
        <w:t>5</w:t>
      </w:r>
      <w:r w:rsidRPr="005A24A1">
        <w:rPr>
          <w:b/>
        </w:rPr>
        <w:t xml:space="preserve"> ВВЕДЕН ВПЕРВЫЕ</w:t>
      </w:r>
    </w:p>
    <w:p w14:paraId="61508E21" w14:textId="77777777" w:rsidR="00823098" w:rsidRPr="005A24A1" w:rsidRDefault="00823098" w:rsidP="00823098"/>
    <w:p w14:paraId="6A69632C" w14:textId="77777777" w:rsidR="00823098" w:rsidRDefault="00823098" w:rsidP="00F03601">
      <w:pPr>
        <w:shd w:val="clear" w:color="auto" w:fill="FFFFFF"/>
        <w:ind w:firstLine="567"/>
        <w:jc w:val="both"/>
        <w:rPr>
          <w:i/>
          <w:color w:val="000000"/>
          <w:lang w:val="kk-KZ"/>
        </w:rPr>
      </w:pPr>
      <w:r>
        <w:rPr>
          <w:bCs/>
          <w:i/>
          <w:color w:val="000000"/>
        </w:rPr>
        <w:t>Информация об изменениях к настоящему стандарту публикуется в ежегодно издаваемом каталоге «Документы по стандартизации Республики Казахстан», а текст изменений и поправок – в ежемесячно издаваемых информационных указателях «Национальные стандарты».   В случае пересмотра (замены) или отмены настоящего стандарта соответствующее уведомление будет опубликовано в ежемесячно издаваемом информационном указателе «Национальные стандарты»</w:t>
      </w:r>
    </w:p>
    <w:p w14:paraId="680E915C" w14:textId="77777777" w:rsidR="00823098" w:rsidRPr="00084FAA" w:rsidRDefault="00823098" w:rsidP="00F03601">
      <w:pPr>
        <w:shd w:val="clear" w:color="auto" w:fill="FFFFFF"/>
        <w:ind w:firstLine="567"/>
        <w:jc w:val="both"/>
        <w:rPr>
          <w:i/>
          <w:iCs/>
          <w:color w:val="000000"/>
        </w:rPr>
      </w:pPr>
    </w:p>
    <w:p w14:paraId="11EB525D" w14:textId="77777777" w:rsidR="00823098" w:rsidRDefault="00823098" w:rsidP="00F03601">
      <w:pPr>
        <w:shd w:val="clear" w:color="auto" w:fill="FFFFFF"/>
        <w:ind w:firstLine="567"/>
        <w:jc w:val="both"/>
        <w:rPr>
          <w:i/>
          <w:iCs/>
          <w:color w:val="000000"/>
          <w:lang w:val="kk-KZ"/>
        </w:rPr>
      </w:pPr>
    </w:p>
    <w:p w14:paraId="0BC36865" w14:textId="77777777" w:rsidR="00823098" w:rsidRDefault="00823098" w:rsidP="00F03601">
      <w:pPr>
        <w:widowControl w:val="0"/>
        <w:spacing w:before="240"/>
        <w:ind w:firstLine="567"/>
        <w:jc w:val="both"/>
      </w:pPr>
    </w:p>
    <w:p w14:paraId="2E0BEA96" w14:textId="77777777" w:rsidR="00823098" w:rsidRDefault="00823098" w:rsidP="001C4DE6">
      <w:pPr>
        <w:widowControl w:val="0"/>
        <w:spacing w:before="240"/>
        <w:jc w:val="both"/>
      </w:pPr>
    </w:p>
    <w:p w14:paraId="3BC1398A" w14:textId="77777777" w:rsidR="001C4DE6" w:rsidRDefault="001C4DE6" w:rsidP="001C4DE6">
      <w:pPr>
        <w:widowControl w:val="0"/>
        <w:spacing w:before="240"/>
        <w:jc w:val="both"/>
      </w:pPr>
    </w:p>
    <w:p w14:paraId="47D0DB81" w14:textId="1A3358BB" w:rsidR="00236628" w:rsidRPr="008523BF" w:rsidRDefault="00823098" w:rsidP="00F03601">
      <w:pPr>
        <w:widowControl w:val="0"/>
        <w:spacing w:before="240"/>
        <w:ind w:firstLine="567"/>
        <w:jc w:val="both"/>
        <w:rPr>
          <w:b/>
        </w:rPr>
      </w:pPr>
      <w:r>
        <w:t xml:space="preserve">Настоящий стандарт не может быть полностью или частично воспроизведен, тиражирован и распространен без разрешения Комитета технического регулирования и метрологии </w:t>
      </w:r>
      <w:r w:rsidRPr="00D738B8">
        <w:rPr>
          <w:color w:val="000000" w:themeColor="text1"/>
        </w:rPr>
        <w:t>Министерства торговли и интеграции</w:t>
      </w:r>
      <w:r>
        <w:t xml:space="preserve"> Республики Казахстан</w:t>
      </w:r>
    </w:p>
    <w:p w14:paraId="3281B742" w14:textId="77777777" w:rsidR="00732BF0" w:rsidRDefault="00732BF0" w:rsidP="00264E03">
      <w:pPr>
        <w:ind w:firstLine="567"/>
      </w:pPr>
    </w:p>
    <w:p w14:paraId="35603F2F" w14:textId="1BA1623E" w:rsidR="001767A1" w:rsidRDefault="001767A1" w:rsidP="00236628"/>
    <w:p w14:paraId="19429AC6" w14:textId="77777777" w:rsidR="00485C1F" w:rsidRPr="00823098" w:rsidRDefault="00485C1F" w:rsidP="00236628"/>
    <w:p w14:paraId="36B3C649" w14:textId="77777777" w:rsidR="00366D34" w:rsidRPr="005A24A1" w:rsidRDefault="00366D34" w:rsidP="00366D34">
      <w:pPr>
        <w:jc w:val="center"/>
        <w:rPr>
          <w:b/>
        </w:rPr>
      </w:pPr>
      <w:r w:rsidRPr="005A24A1">
        <w:rPr>
          <w:b/>
        </w:rPr>
        <w:lastRenderedPageBreak/>
        <w:t>Содержание</w:t>
      </w:r>
    </w:p>
    <w:tbl>
      <w:tblPr>
        <w:tblW w:w="9027" w:type="dxa"/>
        <w:jc w:val="right"/>
        <w:tblLook w:val="04A0" w:firstRow="1" w:lastRow="0" w:firstColumn="1" w:lastColumn="0" w:noHBand="0" w:noVBand="1"/>
      </w:tblPr>
      <w:tblGrid>
        <w:gridCol w:w="790"/>
        <w:gridCol w:w="7447"/>
        <w:gridCol w:w="790"/>
      </w:tblGrid>
      <w:tr w:rsidR="00366D34" w:rsidRPr="005A24A1" w14:paraId="7C4C5669" w14:textId="77777777" w:rsidTr="009067D4">
        <w:trPr>
          <w:trHeight w:val="7186"/>
          <w:jc w:val="right"/>
        </w:trPr>
        <w:tc>
          <w:tcPr>
            <w:tcW w:w="790" w:type="dxa"/>
          </w:tcPr>
          <w:p w14:paraId="29CAB43D" w14:textId="77777777" w:rsidR="00366D34" w:rsidRPr="009067D4" w:rsidRDefault="00366D34" w:rsidP="00C74406">
            <w:pPr>
              <w:rPr>
                <w:bCs/>
                <w:color w:val="000000"/>
              </w:rPr>
            </w:pPr>
          </w:p>
          <w:p w14:paraId="60715A34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1</w:t>
            </w:r>
          </w:p>
          <w:p w14:paraId="779E791E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2</w:t>
            </w:r>
          </w:p>
          <w:p w14:paraId="15997A3F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3</w:t>
            </w:r>
          </w:p>
          <w:p w14:paraId="3BF39097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4</w:t>
            </w:r>
          </w:p>
          <w:p w14:paraId="09FEB232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5</w:t>
            </w:r>
          </w:p>
          <w:p w14:paraId="0B06EAA1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6</w:t>
            </w:r>
          </w:p>
          <w:p w14:paraId="2363DA63" w14:textId="2C829DE8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7</w:t>
            </w:r>
          </w:p>
          <w:p w14:paraId="492D0582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</w:p>
          <w:p w14:paraId="5F3922C4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</w:p>
          <w:p w14:paraId="2DF7B18A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</w:p>
          <w:p w14:paraId="1262CA09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</w:p>
          <w:p w14:paraId="74CC5791" w14:textId="77777777" w:rsidR="00366D34" w:rsidRPr="009067D4" w:rsidRDefault="00366D34" w:rsidP="00C74406">
            <w:pPr>
              <w:ind w:right="-114"/>
              <w:rPr>
                <w:bCs/>
                <w:color w:val="000000"/>
                <w:lang w:val="en-US"/>
              </w:rPr>
            </w:pPr>
          </w:p>
        </w:tc>
        <w:tc>
          <w:tcPr>
            <w:tcW w:w="7447" w:type="dxa"/>
            <w:shd w:val="clear" w:color="auto" w:fill="auto"/>
          </w:tcPr>
          <w:p w14:paraId="5E484757" w14:textId="1D61EB2E" w:rsidR="00366D34" w:rsidRPr="00246310" w:rsidRDefault="00366D34" w:rsidP="00C74406">
            <w:pPr>
              <w:rPr>
                <w:bCs/>
                <w:color w:val="000000"/>
              </w:rPr>
            </w:pPr>
            <w:r w:rsidRPr="00246310">
              <w:rPr>
                <w:bCs/>
                <w:color w:val="000000"/>
              </w:rPr>
              <w:t>Введение</w:t>
            </w:r>
          </w:p>
          <w:p w14:paraId="15E5C394" w14:textId="77777777" w:rsidR="00366D34" w:rsidRPr="00246310" w:rsidRDefault="00366D34" w:rsidP="00C74406">
            <w:pPr>
              <w:rPr>
                <w:bCs/>
                <w:color w:val="000000"/>
              </w:rPr>
            </w:pPr>
            <w:r w:rsidRPr="00246310">
              <w:rPr>
                <w:bCs/>
                <w:color w:val="000000"/>
              </w:rPr>
              <w:t>Область применения</w:t>
            </w:r>
          </w:p>
          <w:p w14:paraId="2A8CB89E" w14:textId="77777777" w:rsidR="00366D34" w:rsidRPr="00246310" w:rsidRDefault="00366D34" w:rsidP="00C74406">
            <w:pPr>
              <w:rPr>
                <w:bCs/>
                <w:color w:val="000000"/>
              </w:rPr>
            </w:pPr>
            <w:r w:rsidRPr="00246310">
              <w:rPr>
                <w:bCs/>
                <w:color w:val="000000"/>
              </w:rPr>
              <w:t>Нормативные ссылки</w:t>
            </w:r>
          </w:p>
          <w:p w14:paraId="7393538C" w14:textId="77777777" w:rsidR="00366D34" w:rsidRPr="00246310" w:rsidRDefault="00366D34" w:rsidP="00C74406">
            <w:pPr>
              <w:rPr>
                <w:bCs/>
                <w:color w:val="000000"/>
              </w:rPr>
            </w:pPr>
            <w:r w:rsidRPr="00246310">
              <w:rPr>
                <w:bCs/>
                <w:color w:val="000000"/>
              </w:rPr>
              <w:t>Термины и определения</w:t>
            </w:r>
          </w:p>
          <w:p w14:paraId="7A5462A9" w14:textId="03BD0699" w:rsidR="00CA4CB0" w:rsidRPr="00246310" w:rsidRDefault="00CA4CB0" w:rsidP="00C74406">
            <w:pPr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 w:themeColor="text1"/>
                <w:lang w:val="ru-RU"/>
              </w:rPr>
              <w:t>Предполагаемая производительность</w:t>
            </w:r>
          </w:p>
          <w:p w14:paraId="194A5217" w14:textId="533BE916" w:rsidR="00CA4CB0" w:rsidRPr="00246310" w:rsidRDefault="00CA4CB0" w:rsidP="00C74406">
            <w:pPr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 w:themeColor="text1"/>
                <w:lang w:val="ru-RU"/>
              </w:rPr>
              <w:t>Общие требования</w:t>
            </w:r>
          </w:p>
          <w:p w14:paraId="38AE5FAE" w14:textId="14995BAC" w:rsidR="00CA4CB0" w:rsidRPr="00246310" w:rsidRDefault="00CA4CB0" w:rsidP="00C74406">
            <w:pPr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 w:themeColor="text1"/>
                <w:lang w:val="ru-RU"/>
              </w:rPr>
              <w:t>Особые требования</w:t>
            </w:r>
          </w:p>
          <w:p w14:paraId="686C93B3" w14:textId="286B2507" w:rsidR="00CA4CB0" w:rsidRPr="00246310" w:rsidRDefault="00CA4CB0" w:rsidP="00C74406">
            <w:pPr>
              <w:rPr>
                <w:bCs/>
              </w:rPr>
            </w:pPr>
            <w:proofErr w:type="gramStart"/>
            <w:r w:rsidRPr="00246310">
              <w:rPr>
                <w:bCs/>
                <w:color w:val="000000" w:themeColor="text1"/>
                <w:lang w:val="ru-RU"/>
              </w:rPr>
              <w:t>Информация</w:t>
            </w:r>
            <w:proofErr w:type="gramEnd"/>
            <w:r w:rsidRPr="00246310">
              <w:rPr>
                <w:bCs/>
                <w:color w:val="000000" w:themeColor="text1"/>
                <w:lang w:val="ru-RU"/>
              </w:rPr>
              <w:t xml:space="preserve"> предоставленная производителем</w:t>
            </w:r>
          </w:p>
          <w:p w14:paraId="7419427E" w14:textId="77777777" w:rsidR="00CA4CB0" w:rsidRPr="00246310" w:rsidRDefault="00366D34" w:rsidP="00CA4CB0">
            <w:pPr>
              <w:rPr>
                <w:bCs/>
                <w:lang w:val="ru-RU"/>
              </w:rPr>
            </w:pPr>
            <w:r w:rsidRPr="00246310">
              <w:rPr>
                <w:bCs/>
                <w:color w:val="000000"/>
              </w:rPr>
              <w:t>Приложение А (</w:t>
            </w:r>
            <w:r w:rsidR="00CA4CB0" w:rsidRPr="00246310">
              <w:rPr>
                <w:bCs/>
                <w:color w:val="000000"/>
                <w:lang w:val="ru-RU"/>
              </w:rPr>
              <w:t>информационно</w:t>
            </w:r>
            <w:r w:rsidRPr="00246310">
              <w:rPr>
                <w:bCs/>
                <w:color w:val="000000"/>
              </w:rPr>
              <w:t xml:space="preserve">е) </w:t>
            </w:r>
            <w:r w:rsidR="00CA4CB0" w:rsidRPr="00246310">
              <w:rPr>
                <w:bCs/>
                <w:lang w:val="ru-RU"/>
              </w:rPr>
              <w:t>Метод испытаний для определения устойчивости к изломам</w:t>
            </w:r>
          </w:p>
          <w:p w14:paraId="674FC215" w14:textId="7BA8C248" w:rsidR="00CA4CB0" w:rsidRPr="00246310" w:rsidRDefault="00366D34" w:rsidP="00CA4CB0">
            <w:pPr>
              <w:rPr>
                <w:bCs/>
                <w:lang w:val="ru-RU"/>
              </w:rPr>
            </w:pPr>
            <w:r w:rsidRPr="00246310">
              <w:rPr>
                <w:bCs/>
                <w:color w:val="000000"/>
              </w:rPr>
              <w:t>Приложение В (</w:t>
            </w:r>
            <w:r w:rsidR="00CA4CB0" w:rsidRPr="00246310">
              <w:rPr>
                <w:bCs/>
                <w:color w:val="000000"/>
                <w:lang w:val="ru-RU"/>
              </w:rPr>
              <w:t>обязательное</w:t>
            </w:r>
            <w:r w:rsidRPr="00246310">
              <w:rPr>
                <w:bCs/>
                <w:color w:val="000000"/>
              </w:rPr>
              <w:t xml:space="preserve">) </w:t>
            </w:r>
            <w:r w:rsidR="00CA4CB0" w:rsidRPr="00246310">
              <w:rPr>
                <w:bCs/>
                <w:lang w:val="ru-RU"/>
              </w:rPr>
              <w:t xml:space="preserve">Метод </w:t>
            </w:r>
            <w:r w:rsidR="00316A9D">
              <w:rPr>
                <w:bCs/>
                <w:lang w:val="ru-RU"/>
              </w:rPr>
              <w:t>испытания</w:t>
            </w:r>
            <w:r w:rsidR="00CA4CB0" w:rsidRPr="00246310">
              <w:rPr>
                <w:bCs/>
                <w:lang w:val="ru-RU"/>
              </w:rPr>
              <w:t xml:space="preserve"> на коррозионную стойкость</w:t>
            </w:r>
          </w:p>
          <w:p w14:paraId="10171DCB" w14:textId="0281A6FE" w:rsidR="00366D34" w:rsidRPr="00246310" w:rsidRDefault="00366D34" w:rsidP="00366D34">
            <w:pPr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С (обязательное) </w:t>
            </w:r>
            <w:r w:rsidR="00CA4CB0"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 xml:space="preserve">испытания </w:t>
            </w:r>
            <w:r w:rsidR="00CA4CB0" w:rsidRPr="00246310">
              <w:rPr>
                <w:bCs/>
                <w:color w:val="000000" w:themeColor="text1"/>
                <w:lang w:val="ru-RU"/>
              </w:rPr>
              <w:t>на устойчивость к деформации всасыванием</w:t>
            </w:r>
          </w:p>
          <w:p w14:paraId="331BB645" w14:textId="419ACFEF" w:rsidR="00CA4CB0" w:rsidRPr="00246310" w:rsidRDefault="00CA4CB0" w:rsidP="00CA4CB0">
            <w:pPr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ru-RU"/>
              </w:rPr>
              <w:t>D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>испытания</w:t>
            </w:r>
            <w:r w:rsidRPr="00246310">
              <w:rPr>
                <w:bCs/>
                <w:color w:val="000000" w:themeColor="text1"/>
                <w:lang w:val="ru-RU"/>
              </w:rPr>
              <w:t xml:space="preserve"> для определения пиковой растягивающей силы соединений</w:t>
            </w:r>
          </w:p>
          <w:p w14:paraId="2CABD036" w14:textId="58142177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ru-RU"/>
              </w:rPr>
              <w:t>Е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>испытания</w:t>
            </w:r>
            <w:r w:rsidRPr="00246310">
              <w:rPr>
                <w:bCs/>
                <w:color w:val="000000" w:themeColor="text1"/>
                <w:lang w:val="ru-RU"/>
              </w:rPr>
              <w:t xml:space="preserve"> для определения пиковой силы растяжения дренажного катетера</w:t>
            </w:r>
          </w:p>
          <w:p w14:paraId="0DE48B35" w14:textId="5A722A2D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en-US"/>
              </w:rPr>
              <w:t>F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>Метод испытания ударопрочности коллекторного устройства</w:t>
            </w:r>
          </w:p>
          <w:p w14:paraId="312DD5DC" w14:textId="31C3581A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en-US"/>
              </w:rPr>
              <w:t>G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 xml:space="preserve">испытания </w:t>
            </w:r>
            <w:r w:rsidRPr="00246310">
              <w:rPr>
                <w:bCs/>
                <w:color w:val="000000" w:themeColor="text1"/>
                <w:lang w:val="ru-RU"/>
              </w:rPr>
              <w:t>для определения скорости потока через дренажный катетер</w:t>
            </w:r>
          </w:p>
          <w:p w14:paraId="5DBF4366" w14:textId="77777777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en-US"/>
              </w:rPr>
              <w:t>H</w:t>
            </w:r>
            <w:r w:rsidRPr="00246310">
              <w:rPr>
                <w:bCs/>
                <w:color w:val="000000"/>
              </w:rPr>
              <w:t xml:space="preserve"> (</w:t>
            </w:r>
            <w:r w:rsidRPr="00246310">
              <w:rPr>
                <w:bCs/>
                <w:color w:val="000000"/>
                <w:lang w:val="ru-RU"/>
              </w:rPr>
              <w:t>информационно</w:t>
            </w:r>
            <w:r w:rsidRPr="00246310">
              <w:rPr>
                <w:bCs/>
                <w:color w:val="000000"/>
              </w:rPr>
              <w:t xml:space="preserve">е) </w:t>
            </w:r>
            <w:r w:rsidRPr="00246310">
              <w:rPr>
                <w:bCs/>
                <w:lang w:val="ru-RU"/>
              </w:rPr>
              <w:t>Метод испытания прочности фиксации</w:t>
            </w:r>
          </w:p>
          <w:p w14:paraId="3B6DBC84" w14:textId="7F4BC62E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en-US"/>
              </w:rPr>
              <w:t>I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>испытания</w:t>
            </w:r>
            <w:r w:rsidRPr="00246310">
              <w:rPr>
                <w:bCs/>
                <w:color w:val="000000" w:themeColor="text1"/>
                <w:lang w:val="ru-RU"/>
              </w:rPr>
              <w:t xml:space="preserve"> для определения безопасности</w:t>
            </w:r>
          </w:p>
          <w:p w14:paraId="1D66DDA9" w14:textId="6E46FAAD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en-US"/>
              </w:rPr>
              <w:t>J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>испытания</w:t>
            </w:r>
            <w:r w:rsidRPr="00246310">
              <w:rPr>
                <w:bCs/>
                <w:color w:val="000000" w:themeColor="text1"/>
                <w:lang w:val="ru-RU"/>
              </w:rPr>
              <w:t xml:space="preserve"> для определения утечки и/или функции просвета надувания и/или сдувания баллона (дренажный катетер с податливым баллоном)</w:t>
            </w:r>
          </w:p>
          <w:p w14:paraId="1EB1EE4B" w14:textId="2F787746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en-US"/>
              </w:rPr>
              <w:t>K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>испытания</w:t>
            </w:r>
            <w:r w:rsidRPr="00246310">
              <w:rPr>
                <w:bCs/>
                <w:color w:val="000000" w:themeColor="text1"/>
                <w:lang w:val="ru-RU"/>
              </w:rPr>
              <w:t xml:space="preserve"> для определения размера баллона и надежности сдувания (дренажный катетер с неподатливым баллоном)</w:t>
            </w:r>
          </w:p>
          <w:p w14:paraId="647AC853" w14:textId="329E8611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en-US"/>
              </w:rPr>
              <w:t>L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>испытания</w:t>
            </w:r>
            <w:r w:rsidRPr="00246310">
              <w:rPr>
                <w:bCs/>
                <w:color w:val="000000" w:themeColor="text1"/>
                <w:lang w:val="ru-RU"/>
              </w:rPr>
              <w:t xml:space="preserve"> для определения сопротивления надутого баллона тяге</w:t>
            </w:r>
          </w:p>
          <w:p w14:paraId="0022EB57" w14:textId="577F0B16" w:rsidR="00246310" w:rsidRPr="00246310" w:rsidRDefault="00246310" w:rsidP="00246310">
            <w:pPr>
              <w:pStyle w:val="aff9"/>
              <w:spacing w:before="0" w:beforeAutospacing="0" w:after="0" w:afterAutospacing="0"/>
              <w:rPr>
                <w:bCs/>
                <w:color w:val="000000" w:themeColor="text1"/>
                <w:lang w:val="ru-RU"/>
              </w:rPr>
            </w:pPr>
            <w:r w:rsidRPr="00246310">
              <w:rPr>
                <w:bCs/>
                <w:color w:val="000000"/>
              </w:rPr>
              <w:t xml:space="preserve">Приложение </w:t>
            </w:r>
            <w:r w:rsidRPr="00246310">
              <w:rPr>
                <w:bCs/>
                <w:color w:val="000000"/>
                <w:lang w:val="en-US"/>
              </w:rPr>
              <w:t>M</w:t>
            </w:r>
            <w:r w:rsidRPr="00246310">
              <w:rPr>
                <w:bCs/>
                <w:color w:val="000000"/>
              </w:rPr>
              <w:t xml:space="preserve"> (обязательное) </w:t>
            </w:r>
            <w:r w:rsidRPr="00246310">
              <w:rPr>
                <w:bCs/>
                <w:color w:val="000000" w:themeColor="text1"/>
                <w:lang w:val="ru-RU"/>
              </w:rPr>
              <w:t xml:space="preserve">Метод </w:t>
            </w:r>
            <w:r w:rsidR="00316A9D">
              <w:rPr>
                <w:bCs/>
                <w:color w:val="000000" w:themeColor="text1"/>
                <w:lang w:val="ru-RU"/>
              </w:rPr>
              <w:t>испытания</w:t>
            </w:r>
            <w:r w:rsidRPr="00246310">
              <w:rPr>
                <w:bCs/>
                <w:color w:val="000000" w:themeColor="text1"/>
                <w:lang w:val="ru-RU"/>
              </w:rPr>
              <w:t xml:space="preserve"> на устойчивость к утечкам при аспирации или вакууме</w:t>
            </w:r>
          </w:p>
          <w:p w14:paraId="2438B151" w14:textId="77777777" w:rsidR="00366D34" w:rsidRDefault="009067D4" w:rsidP="009067D4">
            <w:pPr>
              <w:rPr>
                <w:bCs/>
                <w:color w:val="000000"/>
                <w:lang w:val="ru-RU"/>
              </w:rPr>
            </w:pPr>
            <w:r w:rsidRPr="00246310">
              <w:rPr>
                <w:bCs/>
                <w:color w:val="000000"/>
                <w:lang w:val="ru-RU"/>
              </w:rPr>
              <w:t>Библиография</w:t>
            </w:r>
          </w:p>
          <w:p w14:paraId="66D023CA" w14:textId="77777777" w:rsidR="00AE0166" w:rsidRPr="004C0067" w:rsidRDefault="00AE0166" w:rsidP="00AE0166">
            <w:pPr>
              <w:rPr>
                <w:bCs/>
              </w:rPr>
            </w:pPr>
            <w:r>
              <w:rPr>
                <w:bCs/>
              </w:rPr>
              <w:t xml:space="preserve">Приложение В.А (информационное) </w:t>
            </w:r>
            <w:r w:rsidRPr="004C0067">
              <w:rPr>
                <w:bCs/>
              </w:rPr>
              <w:t xml:space="preserve">Сведения о соответствии стандартов ссылочным международным стандартам </w:t>
            </w:r>
          </w:p>
          <w:p w14:paraId="1164E5CA" w14:textId="77777777" w:rsidR="00AE0166" w:rsidRPr="00AE0166" w:rsidRDefault="00AE0166" w:rsidP="009067D4">
            <w:pPr>
              <w:rPr>
                <w:bCs/>
                <w:color w:val="000000"/>
              </w:rPr>
            </w:pPr>
          </w:p>
          <w:p w14:paraId="1A6C8AB9" w14:textId="752102E9" w:rsidR="009067D4" w:rsidRPr="00246310" w:rsidRDefault="009067D4" w:rsidP="009067D4">
            <w:pPr>
              <w:rPr>
                <w:bCs/>
                <w:color w:val="000000"/>
                <w:lang w:val="ru-RU"/>
              </w:rPr>
            </w:pPr>
          </w:p>
        </w:tc>
        <w:tc>
          <w:tcPr>
            <w:tcW w:w="790" w:type="dxa"/>
            <w:shd w:val="clear" w:color="auto" w:fill="auto"/>
          </w:tcPr>
          <w:p w14:paraId="5112AA08" w14:textId="77777777" w:rsidR="00366D34" w:rsidRPr="00B7503C" w:rsidRDefault="00366D34" w:rsidP="00C74406">
            <w:r>
              <w:t xml:space="preserve">     </w:t>
            </w:r>
          </w:p>
          <w:p w14:paraId="5411D20B" w14:textId="77777777" w:rsidR="00366D34" w:rsidRPr="00D036A6" w:rsidRDefault="00366D34" w:rsidP="00C74406">
            <w:pPr>
              <w:jc w:val="right"/>
            </w:pPr>
          </w:p>
          <w:p w14:paraId="4AB3C15E" w14:textId="77777777" w:rsidR="00366D34" w:rsidRDefault="00366D34" w:rsidP="00C74406">
            <w:pPr>
              <w:jc w:val="right"/>
            </w:pPr>
          </w:p>
          <w:p w14:paraId="6D0E1707" w14:textId="77777777" w:rsidR="00366D34" w:rsidRDefault="00366D34" w:rsidP="00C74406">
            <w:pPr>
              <w:jc w:val="right"/>
            </w:pPr>
          </w:p>
          <w:p w14:paraId="50964640" w14:textId="77777777" w:rsidR="00366D34" w:rsidRDefault="00366D34" w:rsidP="00C74406">
            <w:pPr>
              <w:jc w:val="right"/>
            </w:pPr>
          </w:p>
          <w:p w14:paraId="3011F5DE" w14:textId="77777777" w:rsidR="00366D34" w:rsidRDefault="00366D34" w:rsidP="00C74406">
            <w:pPr>
              <w:jc w:val="right"/>
            </w:pPr>
          </w:p>
          <w:p w14:paraId="3C121FB6" w14:textId="77777777" w:rsidR="00366D34" w:rsidRDefault="00366D34" w:rsidP="00C74406">
            <w:pPr>
              <w:jc w:val="right"/>
            </w:pPr>
          </w:p>
          <w:p w14:paraId="1E576FB2" w14:textId="77777777" w:rsidR="00366D34" w:rsidRDefault="00366D34" w:rsidP="00C74406">
            <w:pPr>
              <w:jc w:val="right"/>
            </w:pPr>
          </w:p>
          <w:p w14:paraId="1B64CCB1" w14:textId="77777777" w:rsidR="00366D34" w:rsidRDefault="00366D34" w:rsidP="00C74406">
            <w:pPr>
              <w:jc w:val="right"/>
            </w:pPr>
          </w:p>
          <w:p w14:paraId="050D71A7" w14:textId="77777777" w:rsidR="00366D34" w:rsidRDefault="00366D34" w:rsidP="00C74406">
            <w:pPr>
              <w:jc w:val="right"/>
            </w:pPr>
          </w:p>
          <w:p w14:paraId="6FCDD4DA" w14:textId="77777777" w:rsidR="00366D34" w:rsidRDefault="00366D34" w:rsidP="00C74406">
            <w:pPr>
              <w:jc w:val="right"/>
            </w:pPr>
          </w:p>
          <w:p w14:paraId="466BB072" w14:textId="77777777" w:rsidR="00366D34" w:rsidRDefault="00366D34" w:rsidP="00C74406">
            <w:pPr>
              <w:jc w:val="right"/>
            </w:pPr>
          </w:p>
          <w:p w14:paraId="2C5CEBFE" w14:textId="77777777" w:rsidR="00366D34" w:rsidRDefault="00366D34" w:rsidP="00C74406">
            <w:pPr>
              <w:jc w:val="right"/>
            </w:pPr>
          </w:p>
          <w:p w14:paraId="03D63C4E" w14:textId="77777777" w:rsidR="00366D34" w:rsidRDefault="00366D34" w:rsidP="00C74406">
            <w:pPr>
              <w:jc w:val="right"/>
            </w:pPr>
          </w:p>
          <w:p w14:paraId="4CD42552" w14:textId="77777777" w:rsidR="00366D34" w:rsidRDefault="00366D34" w:rsidP="00C74406">
            <w:pPr>
              <w:jc w:val="right"/>
            </w:pPr>
          </w:p>
          <w:p w14:paraId="01A8A258" w14:textId="77777777" w:rsidR="00366D34" w:rsidRDefault="00366D34" w:rsidP="00C74406">
            <w:pPr>
              <w:jc w:val="right"/>
            </w:pPr>
          </w:p>
          <w:p w14:paraId="3D68BE7E" w14:textId="77777777" w:rsidR="00366D34" w:rsidRDefault="00366D34" w:rsidP="00C74406">
            <w:pPr>
              <w:jc w:val="right"/>
            </w:pPr>
          </w:p>
          <w:p w14:paraId="7660CE46" w14:textId="77777777" w:rsidR="00366D34" w:rsidRDefault="00366D34" w:rsidP="00C74406">
            <w:pPr>
              <w:jc w:val="right"/>
            </w:pPr>
          </w:p>
          <w:p w14:paraId="7AD64B50" w14:textId="77777777" w:rsidR="00366D34" w:rsidRDefault="00366D34" w:rsidP="00C74406">
            <w:pPr>
              <w:jc w:val="right"/>
            </w:pPr>
          </w:p>
          <w:p w14:paraId="0A142DE2" w14:textId="77777777" w:rsidR="00366D34" w:rsidRDefault="00366D34" w:rsidP="00C74406">
            <w:pPr>
              <w:jc w:val="right"/>
            </w:pPr>
          </w:p>
          <w:p w14:paraId="712A3BFD" w14:textId="77777777" w:rsidR="00366D34" w:rsidRPr="00B7503C" w:rsidRDefault="00366D34" w:rsidP="00366D34"/>
        </w:tc>
      </w:tr>
    </w:tbl>
    <w:p w14:paraId="7C1E2657" w14:textId="41E98583" w:rsidR="00B3255F" w:rsidRPr="00182BBC" w:rsidRDefault="00B3255F" w:rsidP="00182BBC">
      <w:pPr>
        <w:tabs>
          <w:tab w:val="left" w:pos="851"/>
        </w:tabs>
        <w:autoSpaceDE w:val="0"/>
        <w:autoSpaceDN w:val="0"/>
        <w:adjustRightInd w:val="0"/>
        <w:ind w:firstLine="567"/>
        <w:jc w:val="center"/>
        <w:rPr>
          <w:b/>
        </w:rPr>
      </w:pPr>
    </w:p>
    <w:p w14:paraId="2BB1D1AA" w14:textId="77777777" w:rsidR="00205DDC" w:rsidRPr="00182BBC" w:rsidRDefault="00205DDC" w:rsidP="00182BBC">
      <w:pPr>
        <w:pStyle w:val="12"/>
        <w:tabs>
          <w:tab w:val="left" w:pos="851"/>
        </w:tabs>
        <w:spacing w:before="120" w:after="120"/>
        <w:ind w:firstLine="567"/>
        <w:rPr>
          <w:rStyle w:val="ab"/>
          <w:sz w:val="24"/>
          <w:u w:val="none"/>
        </w:rPr>
      </w:pPr>
    </w:p>
    <w:p w14:paraId="68F4C75C" w14:textId="77777777" w:rsidR="008B04BE" w:rsidRDefault="008B04BE" w:rsidP="00482587">
      <w:pPr>
        <w:snapToGrid w:val="0"/>
        <w:ind w:right="59" w:firstLine="567"/>
      </w:pPr>
    </w:p>
    <w:p w14:paraId="11D8B139" w14:textId="77777777" w:rsidR="00823098" w:rsidRDefault="00823098" w:rsidP="00482587">
      <w:pPr>
        <w:snapToGrid w:val="0"/>
        <w:ind w:right="59" w:firstLine="567"/>
      </w:pPr>
    </w:p>
    <w:p w14:paraId="241A7AE8" w14:textId="77777777" w:rsidR="00823098" w:rsidRDefault="00823098" w:rsidP="00482587">
      <w:pPr>
        <w:snapToGrid w:val="0"/>
        <w:ind w:right="59" w:firstLine="567"/>
      </w:pPr>
    </w:p>
    <w:p w14:paraId="75F01AFA" w14:textId="77777777" w:rsidR="00823098" w:rsidRDefault="00823098" w:rsidP="00482587">
      <w:pPr>
        <w:snapToGrid w:val="0"/>
        <w:ind w:right="59" w:firstLine="567"/>
      </w:pPr>
    </w:p>
    <w:p w14:paraId="3AAF94ED" w14:textId="77777777" w:rsidR="00823098" w:rsidRDefault="00823098" w:rsidP="00482587">
      <w:pPr>
        <w:snapToGrid w:val="0"/>
        <w:ind w:right="59" w:firstLine="567"/>
      </w:pPr>
    </w:p>
    <w:p w14:paraId="6B36241F" w14:textId="2F35ACFA" w:rsidR="00823098" w:rsidRPr="00420582" w:rsidRDefault="00823098" w:rsidP="00420582">
      <w:pPr>
        <w:snapToGrid w:val="0"/>
        <w:ind w:right="59" w:firstLine="567"/>
        <w:jc w:val="center"/>
        <w:rPr>
          <w:b/>
          <w:bCs/>
        </w:rPr>
      </w:pPr>
      <w:r w:rsidRPr="00420582">
        <w:rPr>
          <w:b/>
          <w:bCs/>
        </w:rPr>
        <w:lastRenderedPageBreak/>
        <w:t>Введение</w:t>
      </w:r>
    </w:p>
    <w:p w14:paraId="45DF1BCC" w14:textId="77777777" w:rsidR="00823098" w:rsidRDefault="00823098" w:rsidP="00482587">
      <w:pPr>
        <w:snapToGrid w:val="0"/>
        <w:ind w:right="59" w:firstLine="567"/>
      </w:pPr>
    </w:p>
    <w:p w14:paraId="3098C346" w14:textId="652F6359" w:rsidR="00AA140B" w:rsidRPr="00AA140B" w:rsidRDefault="00AA140B" w:rsidP="00AA140B">
      <w:pPr>
        <w:snapToGrid w:val="0"/>
        <w:ind w:right="57" w:firstLine="567"/>
        <w:jc w:val="both"/>
        <w:rPr>
          <w:color w:val="000000"/>
          <w:lang w:val="ru-RU" w:eastAsia="en-US"/>
        </w:rPr>
      </w:pPr>
      <w:r w:rsidRPr="00AA140B">
        <w:rPr>
          <w:color w:val="000000"/>
          <w:lang w:val="ru-RU" w:eastAsia="en-US"/>
        </w:rPr>
        <w:t xml:space="preserve">Руководство по переходным периодам для реализации требований настоящего </w:t>
      </w:r>
      <w:r>
        <w:rPr>
          <w:color w:val="000000"/>
          <w:lang w:val="ru-RU" w:eastAsia="en-US"/>
        </w:rPr>
        <w:t>стандарта</w:t>
      </w:r>
      <w:r w:rsidRPr="00AA140B">
        <w:rPr>
          <w:color w:val="000000"/>
          <w:lang w:val="ru-RU" w:eastAsia="en-US"/>
        </w:rPr>
        <w:t xml:space="preserve"> приведено в </w:t>
      </w:r>
      <w:r w:rsidRPr="00AA140B">
        <w:rPr>
          <w:color w:val="000000"/>
          <w:lang w:val="en-US" w:eastAsia="en-US"/>
        </w:rPr>
        <w:t>ISO</w:t>
      </w:r>
      <w:r w:rsidRPr="00AA140B">
        <w:rPr>
          <w:color w:val="000000"/>
          <w:lang w:val="ru-RU" w:eastAsia="en-US"/>
        </w:rPr>
        <w:t>/</w:t>
      </w:r>
      <w:r w:rsidRPr="00AA140B">
        <w:rPr>
          <w:color w:val="000000"/>
          <w:lang w:val="en-US" w:eastAsia="en-US"/>
        </w:rPr>
        <w:t>TR</w:t>
      </w:r>
      <w:r w:rsidRPr="00AA140B">
        <w:rPr>
          <w:color w:val="000000"/>
          <w:lang w:val="ru-RU" w:eastAsia="en-US"/>
        </w:rPr>
        <w:t xml:space="preserve"> 19244.</w:t>
      </w:r>
    </w:p>
    <w:p w14:paraId="466C6409" w14:textId="77777777" w:rsidR="00AA140B" w:rsidRPr="00AA140B" w:rsidRDefault="00AA140B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/>
        </w:rPr>
      </w:pPr>
    </w:p>
    <w:p w14:paraId="5FC53C8D" w14:textId="06C6FF51" w:rsidR="00420582" w:rsidRPr="00823098" w:rsidRDefault="00420582" w:rsidP="00420582">
      <w:pPr>
        <w:snapToGrid w:val="0"/>
        <w:ind w:right="57" w:firstLine="567"/>
        <w:sectPr w:rsidR="00420582" w:rsidRPr="00823098" w:rsidSect="00E3497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nextColumn"/>
          <w:pgSz w:w="11907" w:h="16840" w:code="9"/>
          <w:pgMar w:top="1418" w:right="1418" w:bottom="1418" w:left="1134" w:header="1021" w:footer="1021" w:gutter="0"/>
          <w:pgNumType w:fmt="upperRoman" w:start="1"/>
          <w:cols w:space="60"/>
          <w:noEndnote/>
          <w:titlePg/>
          <w:docGrid w:linePitch="381"/>
        </w:sectPr>
      </w:pPr>
    </w:p>
    <w:p w14:paraId="2CB0C63D" w14:textId="77777777" w:rsidR="00651C2C" w:rsidRPr="00801916" w:rsidRDefault="00853BD4" w:rsidP="00264E03">
      <w:pPr>
        <w:pStyle w:val="a4"/>
        <w:pBdr>
          <w:bottom w:val="single" w:sz="4" w:space="1" w:color="auto"/>
        </w:pBdr>
        <w:spacing w:before="0" w:after="0"/>
        <w:ind w:firstLine="567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НАЦИОНАЛЬНЫЙ </w:t>
      </w:r>
      <w:r w:rsidR="00651C2C" w:rsidRPr="00801916">
        <w:rPr>
          <w:sz w:val="24"/>
          <w:szCs w:val="24"/>
        </w:rPr>
        <w:t>СТАНДАРТ РЕСПУБЛИКИ КАЗАХСТАН</w:t>
      </w:r>
    </w:p>
    <w:p w14:paraId="14B1E3E9" w14:textId="77777777" w:rsidR="008C1A90" w:rsidRPr="00FA0696" w:rsidRDefault="008C1A90" w:rsidP="00264E03">
      <w:pPr>
        <w:tabs>
          <w:tab w:val="left" w:pos="0"/>
        </w:tabs>
        <w:ind w:firstLine="567"/>
        <w:jc w:val="center"/>
        <w:rPr>
          <w:b/>
        </w:rPr>
      </w:pPr>
    </w:p>
    <w:p w14:paraId="5DD501B3" w14:textId="57DD4900" w:rsidR="005C3697" w:rsidRDefault="00AA140B" w:rsidP="001D15FB">
      <w:pPr>
        <w:jc w:val="center"/>
        <w:rPr>
          <w:b/>
          <w:lang w:val="ru-RU"/>
        </w:rPr>
      </w:pPr>
      <w:r w:rsidRPr="006F2003">
        <w:rPr>
          <w:b/>
          <w:lang w:val="ru-RU"/>
        </w:rPr>
        <w:t>СТЕРИЛЬНЫЕ ДРЕНАЖНЫЕ КАТЕТЕРЫ И ВСПОМОГАТЕЛЬНЫЕ УСТРОЙСТВА ДЛЯ ОДНОРАЗОВОГО ИСПОЛЬЗОВАНИЯ</w:t>
      </w:r>
    </w:p>
    <w:p w14:paraId="4FAF1ED8" w14:textId="27C108A1" w:rsidR="0022196A" w:rsidRPr="002C22F4" w:rsidRDefault="0022196A" w:rsidP="00264E03">
      <w:pPr>
        <w:pBdr>
          <w:bottom w:val="single" w:sz="4" w:space="1" w:color="auto"/>
        </w:pBdr>
        <w:tabs>
          <w:tab w:val="left" w:pos="0"/>
        </w:tabs>
        <w:ind w:firstLine="567"/>
        <w:rPr>
          <w:b/>
        </w:rPr>
      </w:pPr>
    </w:p>
    <w:p w14:paraId="0C3F371D" w14:textId="77777777" w:rsidR="00E46177" w:rsidRPr="00E37384" w:rsidRDefault="00E46177" w:rsidP="00264E03">
      <w:pPr>
        <w:tabs>
          <w:tab w:val="left" w:pos="0"/>
        </w:tabs>
        <w:ind w:firstLine="567"/>
        <w:jc w:val="right"/>
        <w:rPr>
          <w:b/>
          <w:bCs/>
        </w:rPr>
      </w:pPr>
      <w:r w:rsidRPr="00E46177">
        <w:rPr>
          <w:b/>
          <w:bCs/>
        </w:rPr>
        <w:t xml:space="preserve">Дата введения  ________________ </w:t>
      </w:r>
    </w:p>
    <w:p w14:paraId="70320390" w14:textId="77777777" w:rsidR="00502AC4" w:rsidRPr="00E37384" w:rsidRDefault="00502AC4" w:rsidP="00264E03">
      <w:pPr>
        <w:tabs>
          <w:tab w:val="left" w:pos="0"/>
        </w:tabs>
        <w:ind w:firstLine="567"/>
        <w:jc w:val="right"/>
        <w:rPr>
          <w:b/>
          <w:bCs/>
        </w:rPr>
      </w:pPr>
    </w:p>
    <w:p w14:paraId="49BF95B6" w14:textId="77777777" w:rsidR="00A321B1" w:rsidRDefault="00A321B1" w:rsidP="00342E7E">
      <w:pPr>
        <w:ind w:firstLine="567"/>
        <w:rPr>
          <w:sz w:val="20"/>
          <w:szCs w:val="20"/>
        </w:rPr>
      </w:pPr>
    </w:p>
    <w:p w14:paraId="55DF3E42" w14:textId="77777777" w:rsidR="00190D2A" w:rsidRPr="009D1F4F" w:rsidRDefault="005E2168" w:rsidP="00264E03">
      <w:pPr>
        <w:pStyle w:val="10"/>
        <w:numPr>
          <w:ilvl w:val="0"/>
          <w:numId w:val="4"/>
        </w:numPr>
        <w:tabs>
          <w:tab w:val="clear" w:pos="1134"/>
          <w:tab w:val="num" w:pos="0"/>
          <w:tab w:val="left" w:pos="851"/>
        </w:tabs>
        <w:spacing w:before="0" w:after="0"/>
        <w:ind w:left="0" w:firstLine="567"/>
        <w:jc w:val="both"/>
        <w:rPr>
          <w:sz w:val="24"/>
          <w:szCs w:val="24"/>
          <w:lang w:val="en-US"/>
        </w:rPr>
      </w:pPr>
      <w:bookmarkStart w:id="1" w:name="_Toc143739050"/>
      <w:r w:rsidRPr="009D1F4F">
        <w:rPr>
          <w:sz w:val="24"/>
          <w:szCs w:val="24"/>
        </w:rPr>
        <w:t>Область применения</w:t>
      </w:r>
      <w:bookmarkEnd w:id="1"/>
    </w:p>
    <w:p w14:paraId="70644D54" w14:textId="77777777" w:rsidR="00A3047A" w:rsidRPr="009D1F4F" w:rsidRDefault="00A3047A" w:rsidP="00264E03">
      <w:pPr>
        <w:ind w:firstLine="567"/>
        <w:contextualSpacing/>
        <w:rPr>
          <w:b/>
          <w:lang w:val="kk-KZ"/>
        </w:rPr>
      </w:pPr>
    </w:p>
    <w:p w14:paraId="0421E294" w14:textId="08FDAD3A" w:rsidR="00AA140B" w:rsidRDefault="00AA140B" w:rsidP="00AA140B">
      <w:pPr>
        <w:ind w:firstLine="567"/>
        <w:jc w:val="both"/>
        <w:rPr>
          <w:color w:val="000000"/>
          <w:lang w:val="ru-RU"/>
        </w:rPr>
      </w:pPr>
      <w:r w:rsidRPr="009D1F4F">
        <w:rPr>
          <w:color w:val="000000"/>
        </w:rPr>
        <w:t>Настоящий стандарт устанавливает</w:t>
      </w:r>
      <w:r>
        <w:rPr>
          <w:color w:val="000000"/>
          <w:lang w:val="ru-RU"/>
        </w:rPr>
        <w:t xml:space="preserve"> </w:t>
      </w:r>
      <w:r w:rsidRPr="00AA140B">
        <w:rPr>
          <w:color w:val="000000"/>
          <w:lang w:val="ru-RU"/>
        </w:rPr>
        <w:t>требования к стерильным дренажным катетерам</w:t>
      </w:r>
      <w:r>
        <w:rPr>
          <w:color w:val="000000"/>
          <w:lang w:val="ru-RU"/>
        </w:rPr>
        <w:t xml:space="preserve"> для одноразового использования</w:t>
      </w:r>
      <w:r w:rsidRPr="00AA140B">
        <w:rPr>
          <w:color w:val="000000"/>
          <w:lang w:val="ru-RU"/>
        </w:rPr>
        <w:t xml:space="preserve">, дренажным системам для ран и накопленной жидкости, хирургическим дренажным катетерам и их компонентам, при помещении катетера в полость тела или рану хирургическим или </w:t>
      </w:r>
      <w:r>
        <w:rPr>
          <w:color w:val="000000"/>
          <w:lang w:val="ru-RU"/>
        </w:rPr>
        <w:t>подкожным</w:t>
      </w:r>
      <w:r w:rsidRPr="00AA140B">
        <w:rPr>
          <w:color w:val="000000"/>
          <w:lang w:val="ru-RU"/>
        </w:rPr>
        <w:t xml:space="preserve"> путем для дренирования жидкости или воздуха во вне.</w:t>
      </w:r>
    </w:p>
    <w:p w14:paraId="22FDE97C" w14:textId="77777777" w:rsidR="00AA140B" w:rsidRPr="00AA140B" w:rsidRDefault="00AA140B" w:rsidP="00AA140B">
      <w:pPr>
        <w:ind w:firstLine="567"/>
        <w:jc w:val="both"/>
        <w:rPr>
          <w:color w:val="000000"/>
          <w:lang w:val="ru-RU"/>
        </w:rPr>
      </w:pPr>
      <w:r w:rsidRPr="00AA140B">
        <w:rPr>
          <w:color w:val="000000"/>
          <w:lang w:val="ru-RU"/>
        </w:rPr>
        <w:t>Дренажный катетер оставляют для естественного дренирования или подключают к источнику аспирации для более быстрой грануляции тканей.</w:t>
      </w:r>
    </w:p>
    <w:p w14:paraId="01F309DA" w14:textId="27AA7D05" w:rsidR="00AA140B" w:rsidRPr="00AA140B" w:rsidRDefault="00AE6DC8" w:rsidP="00AA140B">
      <w:pPr>
        <w:ind w:firstLine="567"/>
        <w:jc w:val="both"/>
        <w:rPr>
          <w:color w:val="000000"/>
          <w:lang w:val="ru-RU"/>
        </w:rPr>
      </w:pPr>
      <w:r>
        <w:rPr>
          <w:color w:val="000000"/>
          <w:lang w:val="ru-RU"/>
        </w:rPr>
        <w:t>Настоящий стандарт</w:t>
      </w:r>
      <w:r w:rsidR="00AA140B" w:rsidRPr="00AA140B">
        <w:rPr>
          <w:color w:val="000000"/>
          <w:lang w:val="ru-RU"/>
        </w:rPr>
        <w:t xml:space="preserve"> не распространяется на:</w:t>
      </w:r>
    </w:p>
    <w:p w14:paraId="63CD8E77" w14:textId="77777777" w:rsidR="00AA140B" w:rsidRPr="00AA140B" w:rsidRDefault="00AA140B" w:rsidP="00AA140B">
      <w:pPr>
        <w:ind w:firstLine="567"/>
        <w:jc w:val="both"/>
        <w:rPr>
          <w:color w:val="000000"/>
          <w:lang w:val="ru-RU"/>
        </w:rPr>
      </w:pPr>
      <w:r w:rsidRPr="00AA140B">
        <w:rPr>
          <w:color w:val="000000"/>
          <w:lang w:val="ru-RU"/>
        </w:rPr>
        <w:t>а) аспирационные катетеры;</w:t>
      </w:r>
    </w:p>
    <w:p w14:paraId="5FDF53C2" w14:textId="36E3DBE1" w:rsidR="00AA140B" w:rsidRPr="00AA140B" w:rsidRDefault="00AE6DC8" w:rsidP="00AA140B">
      <w:pPr>
        <w:ind w:firstLine="567"/>
        <w:jc w:val="both"/>
        <w:rPr>
          <w:color w:val="000000"/>
          <w:lang w:val="ru-RU"/>
        </w:rPr>
      </w:pPr>
      <w:r>
        <w:rPr>
          <w:color w:val="000000"/>
          <w:lang w:val="en-US"/>
        </w:rPr>
        <w:t>b</w:t>
      </w:r>
      <w:r w:rsidR="00AA140B" w:rsidRPr="00AA140B">
        <w:rPr>
          <w:color w:val="000000"/>
          <w:lang w:val="ru-RU"/>
        </w:rPr>
        <w:t>) трахеальные катетеры;</w:t>
      </w:r>
    </w:p>
    <w:p w14:paraId="159D12DE" w14:textId="1C5A51BB" w:rsidR="00AA140B" w:rsidRDefault="00AE6DC8" w:rsidP="00AA140B">
      <w:pPr>
        <w:ind w:firstLine="567"/>
        <w:jc w:val="both"/>
        <w:rPr>
          <w:color w:val="000000"/>
          <w:lang w:val="ru-RU"/>
        </w:rPr>
      </w:pPr>
      <w:r>
        <w:rPr>
          <w:color w:val="000000"/>
          <w:lang w:val="en-US"/>
        </w:rPr>
        <w:t>c</w:t>
      </w:r>
      <w:r w:rsidR="00AA140B" w:rsidRPr="00AA140B">
        <w:rPr>
          <w:color w:val="000000"/>
          <w:lang w:val="ru-RU"/>
        </w:rPr>
        <w:t>) уретральные катетеры;</w:t>
      </w:r>
    </w:p>
    <w:p w14:paraId="6789B3FB" w14:textId="77777777" w:rsidR="00AE6DC8" w:rsidRPr="00AA140B" w:rsidRDefault="00AE6DC8" w:rsidP="00AA140B">
      <w:pPr>
        <w:ind w:firstLine="567"/>
        <w:jc w:val="both"/>
        <w:rPr>
          <w:color w:val="000000"/>
          <w:lang w:val="ru-RU"/>
        </w:rPr>
      </w:pPr>
    </w:p>
    <w:p w14:paraId="45E99CE0" w14:textId="5F1B5DE6" w:rsidR="00AA140B" w:rsidRPr="00AE6DC8" w:rsidRDefault="00AE6DC8" w:rsidP="00AA140B">
      <w:pPr>
        <w:ind w:firstLine="567"/>
        <w:jc w:val="both"/>
        <w:rPr>
          <w:color w:val="000000"/>
          <w:sz w:val="20"/>
          <w:szCs w:val="20"/>
          <w:lang w:val="ru-RU"/>
        </w:rPr>
      </w:pPr>
      <w:r w:rsidRPr="00AE6DC8">
        <w:rPr>
          <w:color w:val="000000"/>
          <w:sz w:val="20"/>
          <w:szCs w:val="20"/>
          <w:lang w:val="ru-RU"/>
        </w:rPr>
        <w:t>Примечание –</w:t>
      </w:r>
      <w:r w:rsidR="00AA140B" w:rsidRPr="00AA140B">
        <w:rPr>
          <w:color w:val="000000"/>
          <w:sz w:val="20"/>
          <w:szCs w:val="20"/>
          <w:lang w:val="ru-RU"/>
        </w:rPr>
        <w:t xml:space="preserve"> См. </w:t>
      </w:r>
      <w:r w:rsidR="00AA140B" w:rsidRPr="00AA140B">
        <w:rPr>
          <w:color w:val="000000"/>
          <w:sz w:val="20"/>
          <w:szCs w:val="20"/>
          <w:lang w:val="en-US"/>
        </w:rPr>
        <w:t>ISO</w:t>
      </w:r>
      <w:r w:rsidR="00AA140B" w:rsidRPr="00AA140B">
        <w:rPr>
          <w:color w:val="000000"/>
          <w:sz w:val="20"/>
          <w:szCs w:val="20"/>
          <w:lang w:val="ru-RU"/>
        </w:rPr>
        <w:t xml:space="preserve"> 20696.</w:t>
      </w:r>
    </w:p>
    <w:p w14:paraId="0081821B" w14:textId="77777777" w:rsidR="00AE6DC8" w:rsidRPr="00AA140B" w:rsidRDefault="00AE6DC8" w:rsidP="00AA140B">
      <w:pPr>
        <w:ind w:firstLine="567"/>
        <w:jc w:val="both"/>
        <w:rPr>
          <w:color w:val="000000"/>
          <w:lang w:val="ru-RU"/>
        </w:rPr>
      </w:pPr>
    </w:p>
    <w:p w14:paraId="2E340921" w14:textId="6F411F65" w:rsidR="00AA140B" w:rsidRDefault="00AE6DC8" w:rsidP="00AA140B">
      <w:pPr>
        <w:ind w:firstLine="567"/>
        <w:jc w:val="both"/>
        <w:rPr>
          <w:color w:val="000000"/>
          <w:lang w:val="ru-RU"/>
        </w:rPr>
      </w:pPr>
      <w:r>
        <w:rPr>
          <w:color w:val="000000"/>
          <w:lang w:val="en-US"/>
        </w:rPr>
        <w:t>d</w:t>
      </w:r>
      <w:r w:rsidR="00AA140B" w:rsidRPr="00AA140B">
        <w:rPr>
          <w:color w:val="000000"/>
          <w:lang w:val="ru-RU"/>
        </w:rPr>
        <w:t xml:space="preserve">) мочеточниковые </w:t>
      </w:r>
      <w:proofErr w:type="spellStart"/>
      <w:r w:rsidR="00AA140B" w:rsidRPr="00AA140B">
        <w:rPr>
          <w:color w:val="000000"/>
          <w:lang w:val="ru-RU"/>
        </w:rPr>
        <w:t>стенты</w:t>
      </w:r>
      <w:proofErr w:type="spellEnd"/>
      <w:r w:rsidR="00AA140B" w:rsidRPr="00AA140B">
        <w:rPr>
          <w:color w:val="000000"/>
          <w:lang w:val="ru-RU"/>
        </w:rPr>
        <w:t xml:space="preserve">, </w:t>
      </w:r>
      <w:proofErr w:type="spellStart"/>
      <w:r w:rsidR="00AA140B" w:rsidRPr="00AA140B">
        <w:rPr>
          <w:color w:val="000000"/>
          <w:lang w:val="ru-RU"/>
        </w:rPr>
        <w:t>билиарные</w:t>
      </w:r>
      <w:proofErr w:type="spellEnd"/>
      <w:r w:rsidR="00AA140B" w:rsidRPr="00AA140B">
        <w:rPr>
          <w:color w:val="000000"/>
          <w:lang w:val="ru-RU"/>
        </w:rPr>
        <w:t xml:space="preserve"> </w:t>
      </w:r>
      <w:proofErr w:type="spellStart"/>
      <w:r w:rsidR="00AA140B" w:rsidRPr="00AA140B">
        <w:rPr>
          <w:color w:val="000000"/>
          <w:lang w:val="ru-RU"/>
        </w:rPr>
        <w:t>стенты</w:t>
      </w:r>
      <w:proofErr w:type="spellEnd"/>
      <w:r w:rsidR="00AA140B" w:rsidRPr="00AA140B">
        <w:rPr>
          <w:color w:val="000000"/>
          <w:lang w:val="ru-RU"/>
        </w:rPr>
        <w:t xml:space="preserve"> и прочие </w:t>
      </w:r>
      <w:proofErr w:type="spellStart"/>
      <w:r w:rsidR="00AA140B" w:rsidRPr="00AA140B">
        <w:rPr>
          <w:color w:val="000000"/>
          <w:lang w:val="ru-RU"/>
        </w:rPr>
        <w:t>стенты</w:t>
      </w:r>
      <w:proofErr w:type="spellEnd"/>
      <w:r w:rsidR="00AA140B" w:rsidRPr="00AA140B">
        <w:rPr>
          <w:color w:val="000000"/>
          <w:lang w:val="ru-RU"/>
        </w:rPr>
        <w:t>;</w:t>
      </w:r>
    </w:p>
    <w:p w14:paraId="477403F6" w14:textId="77777777" w:rsidR="00AE6DC8" w:rsidRPr="00AA140B" w:rsidRDefault="00AE6DC8" w:rsidP="00AA140B">
      <w:pPr>
        <w:ind w:firstLine="567"/>
        <w:jc w:val="both"/>
        <w:rPr>
          <w:color w:val="000000"/>
          <w:lang w:val="ru-RU"/>
        </w:rPr>
      </w:pPr>
    </w:p>
    <w:p w14:paraId="1D4F02F8" w14:textId="65F5C963" w:rsidR="00AA140B" w:rsidRPr="00AE6DC8" w:rsidRDefault="00AE6DC8" w:rsidP="00AA140B">
      <w:pPr>
        <w:ind w:firstLine="567"/>
        <w:jc w:val="both"/>
        <w:rPr>
          <w:color w:val="000000"/>
          <w:sz w:val="20"/>
          <w:szCs w:val="20"/>
          <w:lang w:val="ru-RU"/>
        </w:rPr>
      </w:pPr>
      <w:r w:rsidRPr="00AE6DC8">
        <w:rPr>
          <w:color w:val="000000"/>
          <w:sz w:val="20"/>
          <w:szCs w:val="20"/>
          <w:lang w:val="ru-RU"/>
        </w:rPr>
        <w:t>Примечание –</w:t>
      </w:r>
      <w:r w:rsidR="00AA140B" w:rsidRPr="00AA140B">
        <w:rPr>
          <w:color w:val="000000"/>
          <w:sz w:val="20"/>
          <w:szCs w:val="20"/>
          <w:lang w:val="ru-RU"/>
        </w:rPr>
        <w:t xml:space="preserve"> Требования к </w:t>
      </w:r>
      <w:proofErr w:type="spellStart"/>
      <w:r w:rsidR="00AA140B" w:rsidRPr="00AA140B">
        <w:rPr>
          <w:color w:val="000000"/>
          <w:sz w:val="20"/>
          <w:szCs w:val="20"/>
          <w:lang w:val="ru-RU"/>
        </w:rPr>
        <w:t>стентам</w:t>
      </w:r>
      <w:proofErr w:type="spellEnd"/>
      <w:r w:rsidR="00AA140B" w:rsidRPr="00AA140B">
        <w:rPr>
          <w:color w:val="000000"/>
          <w:sz w:val="20"/>
          <w:szCs w:val="20"/>
          <w:lang w:val="ru-RU"/>
        </w:rPr>
        <w:t xml:space="preserve"> см. в </w:t>
      </w:r>
      <w:r w:rsidR="00AA140B" w:rsidRPr="00AA140B">
        <w:rPr>
          <w:color w:val="000000"/>
          <w:sz w:val="20"/>
          <w:szCs w:val="20"/>
          <w:lang w:val="en-US"/>
        </w:rPr>
        <w:t>ISO</w:t>
      </w:r>
      <w:r w:rsidR="00AA140B" w:rsidRPr="00AA140B">
        <w:rPr>
          <w:color w:val="000000"/>
          <w:sz w:val="20"/>
          <w:szCs w:val="20"/>
          <w:lang w:val="ru-RU"/>
        </w:rPr>
        <w:t xml:space="preserve"> 14630 и </w:t>
      </w:r>
      <w:r w:rsidR="00AA140B" w:rsidRPr="00AA140B">
        <w:rPr>
          <w:color w:val="000000"/>
          <w:sz w:val="20"/>
          <w:szCs w:val="20"/>
          <w:lang w:val="en-US"/>
        </w:rPr>
        <w:t>ASTM</w:t>
      </w:r>
      <w:r w:rsidR="00AA140B" w:rsidRPr="00AA140B">
        <w:rPr>
          <w:color w:val="000000"/>
          <w:sz w:val="20"/>
          <w:szCs w:val="20"/>
          <w:lang w:val="ru-RU"/>
        </w:rPr>
        <w:t xml:space="preserve"> </w:t>
      </w:r>
      <w:r w:rsidR="00AA140B" w:rsidRPr="00AA140B">
        <w:rPr>
          <w:color w:val="000000"/>
          <w:sz w:val="20"/>
          <w:szCs w:val="20"/>
          <w:lang w:val="en-US"/>
        </w:rPr>
        <w:t>F</w:t>
      </w:r>
      <w:r w:rsidR="00AA140B" w:rsidRPr="00AA140B">
        <w:rPr>
          <w:color w:val="000000"/>
          <w:sz w:val="20"/>
          <w:szCs w:val="20"/>
          <w:lang w:val="ru-RU"/>
        </w:rPr>
        <w:t>1828-97.</w:t>
      </w:r>
    </w:p>
    <w:p w14:paraId="5CFCFD82" w14:textId="77777777" w:rsidR="00AE6DC8" w:rsidRPr="00AA140B" w:rsidRDefault="00AE6DC8" w:rsidP="00AA140B">
      <w:pPr>
        <w:ind w:firstLine="567"/>
        <w:jc w:val="both"/>
        <w:rPr>
          <w:color w:val="000000"/>
          <w:lang w:val="ru-RU"/>
        </w:rPr>
      </w:pPr>
    </w:p>
    <w:p w14:paraId="7B319E9C" w14:textId="2DB8D597" w:rsidR="00AA140B" w:rsidRPr="00AA140B" w:rsidRDefault="00AE6DC8" w:rsidP="00AA140B">
      <w:pPr>
        <w:ind w:firstLine="567"/>
        <w:jc w:val="both"/>
        <w:rPr>
          <w:color w:val="000000"/>
          <w:lang w:val="ru-RU"/>
        </w:rPr>
      </w:pPr>
      <w:r>
        <w:rPr>
          <w:color w:val="000000"/>
          <w:lang w:val="en-US"/>
        </w:rPr>
        <w:t>e</w:t>
      </w:r>
      <w:r w:rsidR="00AA140B" w:rsidRPr="00AA140B">
        <w:rPr>
          <w:color w:val="000000"/>
          <w:lang w:val="ru-RU"/>
        </w:rPr>
        <w:t xml:space="preserve">) дренажные катетеры, вводимые в пищеварительный тракт </w:t>
      </w:r>
      <w:proofErr w:type="spellStart"/>
      <w:r w:rsidR="00AA140B" w:rsidRPr="00AA140B">
        <w:rPr>
          <w:color w:val="000000"/>
          <w:lang w:val="ru-RU"/>
        </w:rPr>
        <w:t>чрескожно</w:t>
      </w:r>
      <w:proofErr w:type="spellEnd"/>
      <w:r w:rsidR="00AA140B" w:rsidRPr="00AA140B">
        <w:rPr>
          <w:color w:val="000000"/>
          <w:lang w:val="ru-RU"/>
        </w:rPr>
        <w:t>, методом гастростомии;</w:t>
      </w:r>
    </w:p>
    <w:p w14:paraId="399EC18E" w14:textId="01842D78" w:rsidR="00AA140B" w:rsidRDefault="00AE6DC8" w:rsidP="00AA140B">
      <w:pPr>
        <w:ind w:firstLine="567"/>
        <w:jc w:val="both"/>
        <w:rPr>
          <w:color w:val="000000"/>
          <w:lang w:val="ru-RU"/>
        </w:rPr>
      </w:pPr>
      <w:r>
        <w:rPr>
          <w:color w:val="000000"/>
          <w:lang w:val="en-US"/>
        </w:rPr>
        <w:t>f</w:t>
      </w:r>
      <w:r w:rsidR="00AA140B" w:rsidRPr="00AA140B">
        <w:rPr>
          <w:color w:val="000000"/>
          <w:lang w:val="ru-RU"/>
        </w:rPr>
        <w:t xml:space="preserve">) </w:t>
      </w:r>
      <w:proofErr w:type="spellStart"/>
      <w:r w:rsidR="00AA140B" w:rsidRPr="00AA140B">
        <w:rPr>
          <w:color w:val="000000"/>
          <w:lang w:val="ru-RU"/>
        </w:rPr>
        <w:t>нейроаксиальные</w:t>
      </w:r>
      <w:proofErr w:type="spellEnd"/>
      <w:r w:rsidR="00AA140B" w:rsidRPr="00AA140B">
        <w:rPr>
          <w:color w:val="000000"/>
          <w:lang w:val="ru-RU"/>
        </w:rPr>
        <w:t xml:space="preserve"> катетеры, используемые для удаления спинномозговой жидкости;</w:t>
      </w:r>
    </w:p>
    <w:p w14:paraId="0ED5837F" w14:textId="77777777" w:rsidR="00AE6DC8" w:rsidRPr="00AA140B" w:rsidRDefault="00AE6DC8" w:rsidP="00AA140B">
      <w:pPr>
        <w:ind w:firstLine="567"/>
        <w:jc w:val="both"/>
        <w:rPr>
          <w:color w:val="000000"/>
          <w:lang w:val="ru-RU"/>
        </w:rPr>
      </w:pPr>
    </w:p>
    <w:p w14:paraId="1A743A3B" w14:textId="579B90D8" w:rsidR="00AA140B" w:rsidRPr="00AE6DC8" w:rsidRDefault="00AE6DC8" w:rsidP="00AA140B">
      <w:pPr>
        <w:ind w:firstLine="567"/>
        <w:jc w:val="both"/>
        <w:rPr>
          <w:color w:val="000000"/>
          <w:sz w:val="20"/>
          <w:szCs w:val="20"/>
          <w:lang w:val="ru-RU"/>
        </w:rPr>
      </w:pPr>
      <w:r w:rsidRPr="00AE6DC8">
        <w:rPr>
          <w:color w:val="000000"/>
          <w:sz w:val="20"/>
          <w:szCs w:val="20"/>
          <w:lang w:val="ru-RU"/>
        </w:rPr>
        <w:t>Примечание –</w:t>
      </w:r>
      <w:r w:rsidR="00AA140B" w:rsidRPr="00AA140B">
        <w:rPr>
          <w:color w:val="000000"/>
          <w:sz w:val="20"/>
          <w:szCs w:val="20"/>
          <w:lang w:val="ru-RU"/>
        </w:rPr>
        <w:t xml:space="preserve"> См. </w:t>
      </w:r>
      <w:r w:rsidR="00AA140B" w:rsidRPr="00AA140B">
        <w:rPr>
          <w:color w:val="000000"/>
          <w:sz w:val="20"/>
          <w:szCs w:val="20"/>
          <w:lang w:val="en-US"/>
        </w:rPr>
        <w:t>ISO</w:t>
      </w:r>
      <w:r w:rsidR="00AA140B" w:rsidRPr="00AA140B">
        <w:rPr>
          <w:color w:val="000000"/>
          <w:sz w:val="20"/>
          <w:szCs w:val="20"/>
          <w:lang w:val="ru-RU"/>
        </w:rPr>
        <w:t xml:space="preserve"> 20698.</w:t>
      </w:r>
    </w:p>
    <w:p w14:paraId="315D7079" w14:textId="77777777" w:rsidR="00AE6DC8" w:rsidRPr="00AA140B" w:rsidRDefault="00AE6DC8" w:rsidP="00AA140B">
      <w:pPr>
        <w:ind w:firstLine="567"/>
        <w:jc w:val="both"/>
        <w:rPr>
          <w:color w:val="000000"/>
          <w:lang w:val="ru-RU"/>
        </w:rPr>
      </w:pPr>
    </w:p>
    <w:p w14:paraId="77EAB482" w14:textId="5CBC45E0" w:rsidR="00AA140B" w:rsidRDefault="00AE6DC8" w:rsidP="00AA140B">
      <w:pPr>
        <w:ind w:firstLine="567"/>
        <w:jc w:val="both"/>
        <w:rPr>
          <w:color w:val="000000"/>
          <w:lang w:val="ru-RU"/>
        </w:rPr>
      </w:pPr>
      <w:r>
        <w:rPr>
          <w:color w:val="000000"/>
          <w:lang w:val="en-US"/>
        </w:rPr>
        <w:t>g</w:t>
      </w:r>
      <w:r w:rsidR="00AA140B" w:rsidRPr="00AA140B">
        <w:rPr>
          <w:color w:val="000000"/>
          <w:lang w:val="ru-RU"/>
        </w:rPr>
        <w:t xml:space="preserve">) </w:t>
      </w:r>
      <w:proofErr w:type="spellStart"/>
      <w:r w:rsidR="00AA140B" w:rsidRPr="00AA140B">
        <w:rPr>
          <w:color w:val="000000"/>
          <w:lang w:val="ru-RU"/>
        </w:rPr>
        <w:t>энтеральные</w:t>
      </w:r>
      <w:proofErr w:type="spellEnd"/>
      <w:r w:rsidR="00AA140B" w:rsidRPr="00AA140B">
        <w:rPr>
          <w:color w:val="000000"/>
          <w:lang w:val="ru-RU"/>
        </w:rPr>
        <w:t xml:space="preserve"> катетеры, используемые для удаления растворов или веществ из желудочно-кишечного тракта;</w:t>
      </w:r>
    </w:p>
    <w:p w14:paraId="45D972E2" w14:textId="77777777" w:rsidR="00AE6DC8" w:rsidRPr="00AA140B" w:rsidRDefault="00AE6DC8" w:rsidP="00AA140B">
      <w:pPr>
        <w:ind w:firstLine="567"/>
        <w:jc w:val="both"/>
        <w:rPr>
          <w:color w:val="000000"/>
          <w:lang w:val="ru-RU"/>
        </w:rPr>
      </w:pPr>
    </w:p>
    <w:p w14:paraId="021BDF95" w14:textId="6B5419AF" w:rsidR="00AA140B" w:rsidRPr="00AE6DC8" w:rsidRDefault="00AE6DC8" w:rsidP="00AA140B">
      <w:pPr>
        <w:ind w:firstLine="567"/>
        <w:jc w:val="both"/>
        <w:rPr>
          <w:color w:val="000000"/>
          <w:sz w:val="20"/>
          <w:szCs w:val="20"/>
          <w:lang w:val="ru-RU"/>
        </w:rPr>
      </w:pPr>
      <w:r w:rsidRPr="00AE6DC8">
        <w:rPr>
          <w:color w:val="000000"/>
          <w:sz w:val="20"/>
          <w:szCs w:val="20"/>
          <w:lang w:val="ru-RU"/>
        </w:rPr>
        <w:t xml:space="preserve">Примечание – </w:t>
      </w:r>
      <w:r w:rsidR="00AA140B" w:rsidRPr="00AA140B">
        <w:rPr>
          <w:color w:val="000000"/>
          <w:sz w:val="20"/>
          <w:szCs w:val="20"/>
          <w:lang w:val="ru-RU"/>
        </w:rPr>
        <w:t xml:space="preserve">См. </w:t>
      </w:r>
      <w:r w:rsidR="00AA140B" w:rsidRPr="00AA140B">
        <w:rPr>
          <w:color w:val="000000"/>
          <w:sz w:val="20"/>
          <w:szCs w:val="20"/>
          <w:lang w:val="en-US"/>
        </w:rPr>
        <w:t>ISO</w:t>
      </w:r>
      <w:r w:rsidR="00AA140B" w:rsidRPr="00AA140B">
        <w:rPr>
          <w:color w:val="000000"/>
          <w:sz w:val="20"/>
          <w:szCs w:val="20"/>
          <w:lang w:val="ru-RU"/>
        </w:rPr>
        <w:t xml:space="preserve"> 20695.</w:t>
      </w:r>
    </w:p>
    <w:p w14:paraId="5C120B5F" w14:textId="77777777" w:rsidR="00AE6DC8" w:rsidRPr="00AA140B" w:rsidRDefault="00AE6DC8" w:rsidP="00AA140B">
      <w:pPr>
        <w:ind w:firstLine="567"/>
        <w:jc w:val="both"/>
        <w:rPr>
          <w:color w:val="000000"/>
          <w:lang w:val="ru-RU"/>
        </w:rPr>
      </w:pPr>
    </w:p>
    <w:p w14:paraId="025D1074" w14:textId="28B99A1A" w:rsidR="00AA140B" w:rsidRPr="00AA140B" w:rsidRDefault="00AE6DC8" w:rsidP="00AA140B">
      <w:pPr>
        <w:ind w:firstLine="567"/>
        <w:jc w:val="both"/>
        <w:rPr>
          <w:color w:val="000000"/>
          <w:lang w:val="ru-RU"/>
        </w:rPr>
      </w:pPr>
      <w:r>
        <w:rPr>
          <w:color w:val="000000"/>
          <w:lang w:val="en-US"/>
        </w:rPr>
        <w:t>h</w:t>
      </w:r>
      <w:r w:rsidR="00AA140B" w:rsidRPr="00AA140B">
        <w:rPr>
          <w:color w:val="000000"/>
          <w:lang w:val="ru-RU"/>
        </w:rPr>
        <w:t>) покрытия.</w:t>
      </w:r>
    </w:p>
    <w:p w14:paraId="313F804E" w14:textId="77777777" w:rsidR="006C7AB2" w:rsidRPr="009D1F4F" w:rsidRDefault="006C7AB2" w:rsidP="00AE6DC8"/>
    <w:p w14:paraId="6C2A0514" w14:textId="77777777" w:rsidR="00B83207" w:rsidRDefault="00B83207" w:rsidP="00B83207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2" w:name="_Toc428970550"/>
      <w:bookmarkStart w:id="3" w:name="_Toc143739051"/>
      <w:r w:rsidRPr="002D7818">
        <w:rPr>
          <w:sz w:val="24"/>
          <w:szCs w:val="24"/>
        </w:rPr>
        <w:t>Нормативные ссылки</w:t>
      </w:r>
      <w:bookmarkEnd w:id="2"/>
      <w:bookmarkEnd w:id="3"/>
    </w:p>
    <w:p w14:paraId="2311BAD1" w14:textId="77777777" w:rsidR="00B83207" w:rsidRDefault="00B83207" w:rsidP="00B83207">
      <w:pPr>
        <w:ind w:firstLine="567"/>
      </w:pPr>
    </w:p>
    <w:p w14:paraId="7A38A2CA" w14:textId="01D73315" w:rsidR="00B83207" w:rsidRDefault="00E45332" w:rsidP="008B4230">
      <w:pPr>
        <w:ind w:firstLine="567"/>
        <w:jc w:val="both"/>
      </w:pPr>
      <w:r w:rsidRPr="00E45332">
        <w:t>Для применения настоящего стандарта необходимы, следующие ссылочные документы. Для датированных ссылок применяют только указанное издание ссылочного документа, для недатированных ссылок применяют последнее издание ссылочного документа (включая все его изменения)</w:t>
      </w:r>
      <w:r w:rsidR="00B83207" w:rsidRPr="00E45332">
        <w:t>:</w:t>
      </w:r>
    </w:p>
    <w:p w14:paraId="4DC9AD2E" w14:textId="45066BAE" w:rsidR="00AE6DC8" w:rsidRPr="00741BD1" w:rsidRDefault="00AE6DC8" w:rsidP="00AE6DC8">
      <w:r w:rsidRPr="00741BD1">
        <w:t>__________________________________________________________________</w:t>
      </w:r>
      <w:r w:rsidR="00485C1F">
        <w:rPr>
          <w:lang w:val="ru-RU"/>
        </w:rPr>
        <w:t>__________</w:t>
      </w:r>
      <w:r w:rsidRPr="00741BD1">
        <w:t>_</w:t>
      </w:r>
    </w:p>
    <w:p w14:paraId="4D059C92" w14:textId="77777777" w:rsidR="00AE6DC8" w:rsidRPr="007F3000" w:rsidRDefault="00AE6DC8" w:rsidP="00AE6DC8">
      <w:pPr>
        <w:ind w:firstLine="567"/>
      </w:pPr>
      <w:r w:rsidRPr="00D07493">
        <w:rPr>
          <w:i/>
        </w:rPr>
        <w:t>Проект</w:t>
      </w:r>
      <w:r w:rsidRPr="00366D34">
        <w:rPr>
          <w:i/>
        </w:rPr>
        <w:t xml:space="preserve">, </w:t>
      </w:r>
      <w:r w:rsidRPr="00D07493">
        <w:rPr>
          <w:i/>
        </w:rPr>
        <w:t>редакция</w:t>
      </w:r>
      <w:r w:rsidRPr="00366D34">
        <w:rPr>
          <w:i/>
        </w:rPr>
        <w:t xml:space="preserve"> 1</w:t>
      </w:r>
    </w:p>
    <w:p w14:paraId="7D6B4834" w14:textId="6F8BECC2" w:rsidR="00AE6DC8" w:rsidRPr="00AE6DC8" w:rsidRDefault="00AE6DC8" w:rsidP="00AE6DC8">
      <w:pPr>
        <w:ind w:firstLine="567"/>
        <w:jc w:val="both"/>
        <w:rPr>
          <w:lang w:val="en-US"/>
        </w:rPr>
      </w:pPr>
      <w:r w:rsidRPr="00AE6DC8">
        <w:lastRenderedPageBreak/>
        <w:t xml:space="preserve">ISO 10993-1 Biological evaluation of medical devices </w:t>
      </w:r>
      <w:r w:rsidR="00D3201E">
        <w:rPr>
          <w:lang w:val="en-US"/>
        </w:rPr>
        <w:t>–</w:t>
      </w:r>
      <w:r w:rsidR="00D3201E" w:rsidRPr="00D3201E">
        <w:rPr>
          <w:lang w:val="en-US"/>
        </w:rPr>
        <w:t xml:space="preserve"> </w:t>
      </w:r>
      <w:r w:rsidRPr="00AE6DC8">
        <w:t>Part 1: Evaluation and testing within a risk management process</w:t>
      </w:r>
      <w:r w:rsidRPr="00AE6DC8">
        <w:rPr>
          <w:lang w:val="en-US"/>
        </w:rPr>
        <w:t xml:space="preserve"> (</w:t>
      </w:r>
      <w:proofErr w:type="spellStart"/>
      <w:r w:rsidRPr="00AE6DC8">
        <w:rPr>
          <w:lang w:val="en-US"/>
        </w:rPr>
        <w:t>Биологическая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оценка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медицинских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изделий</w:t>
      </w:r>
      <w:proofErr w:type="spellEnd"/>
      <w:r w:rsidRPr="00AE6DC8">
        <w:rPr>
          <w:lang w:val="en-US"/>
        </w:rPr>
        <w:t xml:space="preserve">. </w:t>
      </w:r>
      <w:proofErr w:type="spellStart"/>
      <w:r w:rsidRPr="00AE6DC8">
        <w:rPr>
          <w:lang w:val="en-US"/>
        </w:rPr>
        <w:t>Часть</w:t>
      </w:r>
      <w:proofErr w:type="spellEnd"/>
      <w:r w:rsidRPr="00AE6DC8">
        <w:rPr>
          <w:lang w:val="en-US"/>
        </w:rPr>
        <w:t xml:space="preserve"> 1. </w:t>
      </w:r>
      <w:proofErr w:type="spellStart"/>
      <w:r w:rsidRPr="00AE6DC8">
        <w:rPr>
          <w:lang w:val="en-US"/>
        </w:rPr>
        <w:t>Оценка</w:t>
      </w:r>
      <w:proofErr w:type="spellEnd"/>
      <w:r w:rsidRPr="00AE6DC8">
        <w:rPr>
          <w:lang w:val="en-US"/>
        </w:rPr>
        <w:t xml:space="preserve"> и </w:t>
      </w:r>
      <w:r w:rsidR="00316A9D">
        <w:rPr>
          <w:lang w:val="ru-RU"/>
        </w:rPr>
        <w:t>испытание</w:t>
      </w:r>
      <w:r w:rsidRPr="00AE6DC8">
        <w:rPr>
          <w:lang w:val="en-US"/>
        </w:rPr>
        <w:t xml:space="preserve"> в </w:t>
      </w:r>
      <w:proofErr w:type="spellStart"/>
      <w:r w:rsidRPr="00AE6DC8">
        <w:rPr>
          <w:lang w:val="en-US"/>
        </w:rPr>
        <w:t>рамках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процесса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управления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рисками</w:t>
      </w:r>
      <w:proofErr w:type="spellEnd"/>
      <w:r w:rsidRPr="00AE6DC8">
        <w:rPr>
          <w:lang w:val="en-US"/>
        </w:rPr>
        <w:t>).</w:t>
      </w:r>
    </w:p>
    <w:p w14:paraId="170073E3" w14:textId="4313D90A" w:rsidR="00AE6DC8" w:rsidRPr="00AE6DC8" w:rsidRDefault="00AE6DC8" w:rsidP="00AE6DC8">
      <w:pPr>
        <w:ind w:firstLine="567"/>
        <w:jc w:val="both"/>
        <w:rPr>
          <w:lang w:val="en-US"/>
        </w:rPr>
      </w:pPr>
      <w:r w:rsidRPr="00AE6DC8">
        <w:t xml:space="preserve">ISO 14155 Clinical investigation of medical devices for human subjects </w:t>
      </w:r>
      <w:r w:rsidR="00D3201E">
        <w:rPr>
          <w:lang w:val="en-US"/>
        </w:rPr>
        <w:t>–</w:t>
      </w:r>
      <w:r w:rsidR="00D3201E" w:rsidRPr="00D3201E">
        <w:rPr>
          <w:lang w:val="en-US"/>
        </w:rPr>
        <w:t xml:space="preserve"> </w:t>
      </w:r>
      <w:r w:rsidRPr="00AE6DC8">
        <w:t>Good clinical practice</w:t>
      </w:r>
      <w:r w:rsidRPr="00AE6DC8">
        <w:rPr>
          <w:lang w:val="en-US"/>
        </w:rPr>
        <w:t xml:space="preserve"> (</w:t>
      </w:r>
      <w:proofErr w:type="spellStart"/>
      <w:r w:rsidRPr="00AE6DC8">
        <w:rPr>
          <w:lang w:val="en-US"/>
        </w:rPr>
        <w:t>Клиническое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исследование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медицинских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устройств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на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людях</w:t>
      </w:r>
      <w:proofErr w:type="spellEnd"/>
      <w:r w:rsidRPr="00AE6DC8">
        <w:rPr>
          <w:lang w:val="en-US"/>
        </w:rPr>
        <w:t xml:space="preserve">. </w:t>
      </w:r>
      <w:r w:rsidRPr="00AE6DC8">
        <w:rPr>
          <w:lang w:val="ru-RU"/>
        </w:rPr>
        <w:t>Н</w:t>
      </w:r>
      <w:proofErr w:type="spellStart"/>
      <w:r w:rsidRPr="00AE6DC8">
        <w:rPr>
          <w:lang w:val="en-US"/>
        </w:rPr>
        <w:t>адлежащая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клиническая</w:t>
      </w:r>
      <w:proofErr w:type="spellEnd"/>
      <w:r w:rsidRPr="00AE6DC8">
        <w:rPr>
          <w:lang w:val="en-US"/>
        </w:rPr>
        <w:t xml:space="preserve"> </w:t>
      </w:r>
      <w:proofErr w:type="spellStart"/>
      <w:r w:rsidRPr="00AE6DC8">
        <w:rPr>
          <w:lang w:val="en-US"/>
        </w:rPr>
        <w:t>практика</w:t>
      </w:r>
      <w:proofErr w:type="spellEnd"/>
      <w:r w:rsidRPr="00AE6DC8">
        <w:rPr>
          <w:lang w:val="en-US"/>
        </w:rPr>
        <w:t>).</w:t>
      </w:r>
    </w:p>
    <w:p w14:paraId="27F7BAC9" w14:textId="72A9737C" w:rsidR="009D1F4F" w:rsidRPr="009D1F4F" w:rsidRDefault="00AE6DC8" w:rsidP="00AE6DC8">
      <w:pPr>
        <w:ind w:firstLine="567"/>
        <w:jc w:val="both"/>
      </w:pPr>
      <w:r w:rsidRPr="00AE6DC8">
        <w:t>ISO 80369-1 Small bore connectors for liquids and gases in healthcare applications — Part 1: General requirements</w:t>
      </w:r>
      <w:r w:rsidRPr="00AE6DC8">
        <w:rPr>
          <w:lang w:val="en-US"/>
        </w:rPr>
        <w:t xml:space="preserve"> (</w:t>
      </w:r>
      <w:r w:rsidRPr="00AE6DC8">
        <w:rPr>
          <w:lang w:val="ru-RU"/>
        </w:rPr>
        <w:t>Соединители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с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малым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отверстием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для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жидкостей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и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газов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в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здравоохранении</w:t>
      </w:r>
      <w:r w:rsidRPr="00AE6DC8">
        <w:rPr>
          <w:lang w:val="en-US"/>
        </w:rPr>
        <w:t xml:space="preserve">. </w:t>
      </w:r>
      <w:r w:rsidRPr="00AE6DC8">
        <w:rPr>
          <w:lang w:val="ru-RU"/>
        </w:rPr>
        <w:t>Часть</w:t>
      </w:r>
      <w:r w:rsidRPr="00AE6DC8">
        <w:rPr>
          <w:lang w:val="en-US"/>
        </w:rPr>
        <w:t xml:space="preserve"> 1</w:t>
      </w:r>
      <w:r w:rsidRPr="00AE6DC8">
        <w:rPr>
          <w:lang w:val="ru-RU"/>
        </w:rPr>
        <w:t>.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Общие</w:t>
      </w:r>
      <w:r w:rsidRPr="00AE6DC8">
        <w:rPr>
          <w:lang w:val="en-US"/>
        </w:rPr>
        <w:t xml:space="preserve"> </w:t>
      </w:r>
      <w:r w:rsidRPr="00AE6DC8">
        <w:rPr>
          <w:lang w:val="ru-RU"/>
        </w:rPr>
        <w:t>требования</w:t>
      </w:r>
      <w:r w:rsidRPr="00AE6DC8">
        <w:rPr>
          <w:lang w:val="en-US"/>
        </w:rPr>
        <w:t>)</w:t>
      </w:r>
      <w:r w:rsidRPr="00AE6DC8">
        <w:rPr>
          <w:lang w:val="ru-RU"/>
        </w:rPr>
        <w:t>.</w:t>
      </w:r>
      <w:r w:rsidRPr="00AE6DC8">
        <w:t xml:space="preserve"> </w:t>
      </w:r>
      <w:r w:rsidR="009D1F4F" w:rsidRPr="009D1F4F">
        <w:t xml:space="preserve"> </w:t>
      </w:r>
    </w:p>
    <w:p w14:paraId="1636A6C5" w14:textId="77777777" w:rsidR="00E45332" w:rsidRDefault="00E45332" w:rsidP="00E45332">
      <w:pPr>
        <w:ind w:firstLine="567"/>
      </w:pPr>
    </w:p>
    <w:p w14:paraId="4BEB2752" w14:textId="77777777" w:rsidR="007F3000" w:rsidRDefault="007F3000" w:rsidP="007F3000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4" w:name="_Toc143739052"/>
      <w:r>
        <w:rPr>
          <w:sz w:val="24"/>
          <w:szCs w:val="24"/>
        </w:rPr>
        <w:t>Термины и определения</w:t>
      </w:r>
      <w:bookmarkEnd w:id="4"/>
    </w:p>
    <w:p w14:paraId="175045B7" w14:textId="77777777" w:rsidR="007F3000" w:rsidRPr="001669DE" w:rsidRDefault="007F3000" w:rsidP="00AF3DCA">
      <w:pPr>
        <w:ind w:firstLine="567"/>
        <w:jc w:val="both"/>
      </w:pPr>
    </w:p>
    <w:p w14:paraId="7D8F378C" w14:textId="0FA08124" w:rsidR="007F3000" w:rsidRDefault="007F3000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B7503C">
        <w:rPr>
          <w:color w:val="000000" w:themeColor="text1"/>
        </w:rPr>
        <w:t>В настоящем стандарте применяются следующи</w:t>
      </w:r>
      <w:r w:rsidR="00AE6DC8">
        <w:rPr>
          <w:color w:val="000000" w:themeColor="text1"/>
          <w:lang w:val="ru-RU"/>
        </w:rPr>
        <w:t>е</w:t>
      </w:r>
      <w:r w:rsidRPr="00B7503C">
        <w:rPr>
          <w:color w:val="000000" w:themeColor="text1"/>
        </w:rPr>
        <w:t xml:space="preserve"> термин</w:t>
      </w:r>
      <w:r w:rsidR="00AE6DC8">
        <w:rPr>
          <w:color w:val="000000" w:themeColor="text1"/>
          <w:lang w:val="ru-RU"/>
        </w:rPr>
        <w:t>ы</w:t>
      </w:r>
      <w:r w:rsidRPr="00B7503C">
        <w:rPr>
          <w:color w:val="000000" w:themeColor="text1"/>
        </w:rPr>
        <w:t xml:space="preserve"> с соответствующим</w:t>
      </w:r>
      <w:r w:rsidR="00AE6DC8">
        <w:rPr>
          <w:color w:val="000000" w:themeColor="text1"/>
          <w:lang w:val="ru-RU"/>
        </w:rPr>
        <w:t>и</w:t>
      </w:r>
      <w:r w:rsidR="008B4230">
        <w:rPr>
          <w:color w:val="000000" w:themeColor="text1"/>
          <w:lang w:val="ru-RU"/>
        </w:rPr>
        <w:t xml:space="preserve"> </w:t>
      </w:r>
      <w:r w:rsidRPr="00B7503C">
        <w:rPr>
          <w:color w:val="000000" w:themeColor="text1"/>
        </w:rPr>
        <w:t>определени</w:t>
      </w:r>
      <w:proofErr w:type="spellStart"/>
      <w:r w:rsidR="00AE6DC8">
        <w:rPr>
          <w:color w:val="000000" w:themeColor="text1"/>
          <w:lang w:val="ru-RU"/>
        </w:rPr>
        <w:t>ями</w:t>
      </w:r>
      <w:proofErr w:type="spellEnd"/>
      <w:r>
        <w:rPr>
          <w:color w:val="000000" w:themeColor="text1"/>
        </w:rPr>
        <w:t>:</w:t>
      </w:r>
    </w:p>
    <w:p w14:paraId="46FABEAD" w14:textId="3D99CCA1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</w:rPr>
      </w:pPr>
      <w:r w:rsidRPr="00997EDB">
        <w:rPr>
          <w:b/>
          <w:color w:val="000000" w:themeColor="text1"/>
          <w:lang w:val="ru-RU"/>
        </w:rPr>
        <w:t xml:space="preserve">3.1 </w:t>
      </w:r>
      <w:r>
        <w:rPr>
          <w:b/>
          <w:color w:val="000000" w:themeColor="text1"/>
          <w:lang w:val="ru-RU"/>
        </w:rPr>
        <w:t>В</w:t>
      </w:r>
      <w:r w:rsidRPr="00997EDB">
        <w:rPr>
          <w:b/>
          <w:color w:val="000000" w:themeColor="text1"/>
          <w:lang w:val="ru-RU"/>
        </w:rPr>
        <w:t>спомогательное устройство</w:t>
      </w:r>
      <w:r w:rsidRPr="00997EDB">
        <w:rPr>
          <w:color w:val="000000" w:themeColor="text1"/>
          <w:lang w:val="ru-RU"/>
        </w:rPr>
        <w:t xml:space="preserve"> </w:t>
      </w:r>
      <w:r w:rsidRPr="00EB675F">
        <w:rPr>
          <w:bCs/>
          <w:color w:val="000000" w:themeColor="text1"/>
          <w:lang w:val="ru-RU"/>
        </w:rPr>
        <w:t>(</w:t>
      </w:r>
      <w:r w:rsidRPr="00EB675F">
        <w:rPr>
          <w:bCs/>
          <w:color w:val="000000" w:themeColor="text1"/>
        </w:rPr>
        <w:t>accessory device</w:t>
      </w:r>
      <w:r w:rsidRPr="00EB675F">
        <w:rPr>
          <w:bCs/>
          <w:color w:val="000000" w:themeColor="text1"/>
          <w:lang w:val="ru-RU"/>
        </w:rPr>
        <w:t>):</w:t>
      </w:r>
      <w:r>
        <w:rPr>
          <w:b/>
          <w:color w:val="000000" w:themeColor="text1"/>
          <w:lang w:val="ru-RU"/>
        </w:rPr>
        <w:t xml:space="preserve"> </w:t>
      </w:r>
      <w:r>
        <w:rPr>
          <w:color w:val="000000" w:themeColor="text1"/>
          <w:lang w:val="ru-RU"/>
        </w:rPr>
        <w:t>У</w:t>
      </w:r>
      <w:r w:rsidRPr="00997EDB">
        <w:rPr>
          <w:color w:val="000000" w:themeColor="text1"/>
          <w:lang w:val="ru-RU"/>
        </w:rPr>
        <w:t xml:space="preserve">стройство, которое используется с дренажной системой (3.6) для доступа и/или дренажа </w:t>
      </w:r>
      <w:r>
        <w:rPr>
          <w:color w:val="000000" w:themeColor="text1"/>
          <w:lang w:val="ru-RU"/>
        </w:rPr>
        <w:t>(</w:t>
      </w:r>
      <w:r w:rsidRPr="00997EDB">
        <w:rPr>
          <w:color w:val="000000" w:themeColor="text1"/>
          <w:lang w:val="ru-RU"/>
        </w:rPr>
        <w:t>например, устройство(а) для сбора (3.3)</w:t>
      </w:r>
      <w:r>
        <w:rPr>
          <w:color w:val="000000" w:themeColor="text1"/>
          <w:lang w:val="ru-RU"/>
        </w:rPr>
        <w:t>)</w:t>
      </w:r>
      <w:r w:rsidRPr="00997EDB">
        <w:rPr>
          <w:color w:val="000000" w:themeColor="text1"/>
          <w:lang w:val="ru-RU"/>
        </w:rPr>
        <w:t xml:space="preserve"> и, где применимо, прочие аксессуары, такие как источник(и) аспирации (3.16), соединительная трубка(и) (3.4), соединитель(и), троакар(ы), разрезная игла(ы)/канюля(и) или </w:t>
      </w:r>
      <w:proofErr w:type="spellStart"/>
      <w:r w:rsidRPr="00997EDB">
        <w:rPr>
          <w:color w:val="000000" w:themeColor="text1"/>
          <w:lang w:val="ru-RU"/>
        </w:rPr>
        <w:t>интродьюсер</w:t>
      </w:r>
      <w:proofErr w:type="spellEnd"/>
      <w:r w:rsidRPr="00997EDB">
        <w:rPr>
          <w:color w:val="000000" w:themeColor="text1"/>
          <w:lang w:val="ru-RU"/>
        </w:rPr>
        <w:t>(ы)</w:t>
      </w:r>
      <w:r>
        <w:rPr>
          <w:color w:val="000000" w:themeColor="text1"/>
          <w:lang w:val="ru-RU"/>
        </w:rPr>
        <w:t>.</w:t>
      </w:r>
    </w:p>
    <w:p w14:paraId="2D745AA7" w14:textId="49003984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</w:pPr>
      <w:r w:rsidRPr="00997EDB">
        <w:rPr>
          <w:b/>
          <w:color w:val="000000" w:themeColor="text1"/>
          <w:lang w:val="ru-RU"/>
        </w:rPr>
        <w:t>3.2</w:t>
      </w:r>
      <w:r>
        <w:rPr>
          <w:b/>
          <w:color w:val="000000" w:themeColor="text1"/>
          <w:lang w:val="ru-RU"/>
        </w:rPr>
        <w:t xml:space="preserve"> К</w:t>
      </w:r>
      <w:r w:rsidRPr="00997EDB">
        <w:rPr>
          <w:b/>
          <w:color w:val="000000" w:themeColor="text1"/>
          <w:lang w:val="ru-RU"/>
        </w:rPr>
        <w:t>омпонент катетера</w:t>
      </w:r>
      <w:r w:rsidRPr="00EB675F">
        <w:rPr>
          <w:b/>
          <w:color w:val="000000" w:themeColor="text1"/>
          <w:lang w:val="ru-RU"/>
        </w:rPr>
        <w:t xml:space="preserve"> </w:t>
      </w:r>
      <w:r w:rsidRPr="00EB675F">
        <w:rPr>
          <w:bCs/>
          <w:color w:val="000000" w:themeColor="text1"/>
          <w:lang w:val="ru-RU"/>
        </w:rPr>
        <w:t>(</w:t>
      </w:r>
      <w:r w:rsidR="00EB675F" w:rsidRPr="00EB675F">
        <w:rPr>
          <w:bCs/>
        </w:rPr>
        <w:t>catheter component</w:t>
      </w:r>
      <w:r w:rsidRPr="00EB675F">
        <w:rPr>
          <w:bCs/>
          <w:color w:val="000000" w:themeColor="text1"/>
          <w:lang w:val="ru-RU"/>
        </w:rPr>
        <w:t>): Ч</w:t>
      </w:r>
      <w:r w:rsidRPr="00997EDB">
        <w:rPr>
          <w:bCs/>
          <w:color w:val="000000" w:themeColor="text1"/>
          <w:lang w:val="ru-RU"/>
        </w:rPr>
        <w:t>асть</w:t>
      </w:r>
      <w:r w:rsidRPr="00997EDB">
        <w:rPr>
          <w:color w:val="000000" w:themeColor="text1"/>
          <w:lang w:val="ru-RU"/>
        </w:rPr>
        <w:t xml:space="preserve">, которая является неотъемлемой частью дренажного катетера. </w:t>
      </w:r>
    </w:p>
    <w:p w14:paraId="7383F0C0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3C6858B" w14:textId="268B762D" w:rsidR="00997EDB" w:rsidRP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EB675F">
        <w:rPr>
          <w:b/>
          <w:bCs/>
          <w:i/>
          <w:iCs/>
          <w:color w:val="000000" w:themeColor="text1"/>
          <w:sz w:val="20"/>
          <w:szCs w:val="20"/>
          <w:lang w:val="ru-RU"/>
        </w:rPr>
        <w:t>Пример –</w:t>
      </w:r>
      <w:r w:rsidR="00997EDB" w:rsidRPr="00997EDB">
        <w:rPr>
          <w:color w:val="000000" w:themeColor="text1"/>
          <w:sz w:val="20"/>
          <w:szCs w:val="20"/>
          <w:lang w:val="ru-RU"/>
        </w:rPr>
        <w:t xml:space="preserve"> Соединители катетера, фиксирующие устройства, клапан </w:t>
      </w:r>
      <w:proofErr w:type="spellStart"/>
      <w:r w:rsidR="00997EDB" w:rsidRPr="00997EDB">
        <w:rPr>
          <w:color w:val="000000" w:themeColor="text1"/>
          <w:sz w:val="20"/>
          <w:szCs w:val="20"/>
          <w:lang w:val="ru-RU"/>
        </w:rPr>
        <w:t>Геймлиха</w:t>
      </w:r>
      <w:proofErr w:type="spellEnd"/>
      <w:r w:rsidR="00997EDB" w:rsidRPr="00997EDB">
        <w:rPr>
          <w:color w:val="000000" w:themeColor="text1"/>
          <w:sz w:val="20"/>
          <w:szCs w:val="20"/>
          <w:lang w:val="ru-RU"/>
        </w:rPr>
        <w:t>.</w:t>
      </w:r>
    </w:p>
    <w:p w14:paraId="56638EF9" w14:textId="77777777" w:rsidR="00EB675F" w:rsidRPr="00997EDB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A177510" w14:textId="6DEC9606" w:rsidR="00997EDB" w:rsidRPr="00AF3DCA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3.3</w:t>
      </w:r>
      <w:r w:rsidR="00EB675F">
        <w:rPr>
          <w:b/>
          <w:color w:val="000000" w:themeColor="text1"/>
          <w:lang w:val="ru-RU"/>
        </w:rPr>
        <w:t xml:space="preserve"> У</w:t>
      </w:r>
      <w:r w:rsidRPr="00997EDB">
        <w:rPr>
          <w:b/>
          <w:color w:val="000000" w:themeColor="text1"/>
          <w:lang w:val="ru-RU"/>
        </w:rPr>
        <w:t>стройство для сбора жидкости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9137CA">
        <w:rPr>
          <w:bCs/>
          <w:color w:val="000000" w:themeColor="text1"/>
          <w:lang w:val="ru-RU"/>
        </w:rPr>
        <w:t>(</w:t>
      </w:r>
      <w:proofErr w:type="spellStart"/>
      <w:r w:rsidR="009137CA" w:rsidRPr="009137CA">
        <w:rPr>
          <w:bCs/>
          <w:color w:val="000000" w:themeColor="text1"/>
          <w:lang w:val="ru-RU"/>
        </w:rPr>
        <w:t>collection</w:t>
      </w:r>
      <w:proofErr w:type="spellEnd"/>
      <w:r w:rsidR="009137CA" w:rsidRPr="009137CA">
        <w:rPr>
          <w:bCs/>
          <w:color w:val="000000" w:themeColor="text1"/>
          <w:lang w:val="ru-RU"/>
        </w:rPr>
        <w:t xml:space="preserve"> </w:t>
      </w:r>
      <w:proofErr w:type="spellStart"/>
      <w:r w:rsidR="009137CA" w:rsidRPr="009137CA">
        <w:rPr>
          <w:bCs/>
          <w:color w:val="000000" w:themeColor="text1"/>
          <w:lang w:val="ru-RU"/>
        </w:rPr>
        <w:t>device</w:t>
      </w:r>
      <w:proofErr w:type="spellEnd"/>
      <w:r w:rsidR="00EB675F" w:rsidRPr="009137CA">
        <w:rPr>
          <w:bCs/>
          <w:color w:val="000000" w:themeColor="text1"/>
          <w:lang w:val="ru-RU"/>
        </w:rPr>
        <w:t>): М</w:t>
      </w:r>
      <w:r w:rsidRPr="00997EDB">
        <w:rPr>
          <w:bCs/>
          <w:color w:val="000000" w:themeColor="text1"/>
          <w:lang w:val="ru-RU"/>
        </w:rPr>
        <w:t>ешок</w:t>
      </w:r>
      <w:r w:rsidRPr="00997EDB">
        <w:rPr>
          <w:color w:val="000000" w:themeColor="text1"/>
          <w:lang w:val="ru-RU"/>
        </w:rPr>
        <w:t>, сильфон или другой переносной контейнер, предназначенный для сбора жидкости</w:t>
      </w:r>
      <w:r w:rsidR="00AF3DCA">
        <w:rPr>
          <w:color w:val="000000" w:themeColor="text1"/>
          <w:lang w:val="ru-RU"/>
        </w:rPr>
        <w:t>.</w:t>
      </w:r>
    </w:p>
    <w:p w14:paraId="49C51C38" w14:textId="2844685B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3.4</w:t>
      </w:r>
      <w:r w:rsidR="00EB675F">
        <w:rPr>
          <w:b/>
          <w:color w:val="000000" w:themeColor="text1"/>
          <w:lang w:val="ru-RU"/>
        </w:rPr>
        <w:t xml:space="preserve"> С</w:t>
      </w:r>
      <w:r w:rsidRPr="00997EDB">
        <w:rPr>
          <w:b/>
          <w:color w:val="000000" w:themeColor="text1"/>
          <w:lang w:val="ru-RU"/>
        </w:rPr>
        <w:t>оединительная трубка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9137CA">
        <w:rPr>
          <w:bCs/>
          <w:color w:val="000000" w:themeColor="text1"/>
          <w:lang w:val="ru-RU"/>
        </w:rPr>
        <w:t>(</w:t>
      </w:r>
      <w:proofErr w:type="spellStart"/>
      <w:r w:rsidR="009137CA" w:rsidRPr="009137CA">
        <w:rPr>
          <w:bCs/>
          <w:color w:val="000000" w:themeColor="text1"/>
          <w:lang w:val="ru-RU"/>
        </w:rPr>
        <w:t>connecting</w:t>
      </w:r>
      <w:proofErr w:type="spellEnd"/>
      <w:r w:rsidR="009137CA" w:rsidRPr="009137CA">
        <w:rPr>
          <w:bCs/>
          <w:color w:val="000000" w:themeColor="text1"/>
          <w:lang w:val="ru-RU"/>
        </w:rPr>
        <w:t xml:space="preserve"> </w:t>
      </w:r>
      <w:proofErr w:type="spellStart"/>
      <w:r w:rsidR="009137CA" w:rsidRPr="009137CA">
        <w:rPr>
          <w:bCs/>
          <w:color w:val="000000" w:themeColor="text1"/>
          <w:lang w:val="ru-RU"/>
        </w:rPr>
        <w:t>tube</w:t>
      </w:r>
      <w:proofErr w:type="spellEnd"/>
      <w:r w:rsidR="00EB675F" w:rsidRPr="009137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Т</w:t>
      </w:r>
      <w:r w:rsidRPr="00997EDB">
        <w:rPr>
          <w:color w:val="000000" w:themeColor="text1"/>
          <w:lang w:val="ru-RU"/>
        </w:rPr>
        <w:t>рубка, предназначенная для соединения дренажного катетера и коллекторного устройства (3.3) или коллекторного устройства (3.3) и аспирационного источника (3.15)</w:t>
      </w:r>
      <w:r w:rsidR="00AF3DCA">
        <w:rPr>
          <w:color w:val="000000" w:themeColor="text1"/>
          <w:lang w:val="ru-RU"/>
        </w:rPr>
        <w:t>.</w:t>
      </w:r>
    </w:p>
    <w:p w14:paraId="309DDFE8" w14:textId="0036E0E9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3.5</w:t>
      </w:r>
      <w:r w:rsidR="00EB675F">
        <w:rPr>
          <w:b/>
          <w:color w:val="000000" w:themeColor="text1"/>
          <w:lang w:val="ru-RU"/>
        </w:rPr>
        <w:t xml:space="preserve"> Д</w:t>
      </w:r>
      <w:r w:rsidRPr="00997EDB">
        <w:rPr>
          <w:b/>
          <w:color w:val="000000" w:themeColor="text1"/>
          <w:lang w:val="ru-RU"/>
        </w:rPr>
        <w:t>ренажный катетер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9137CA">
        <w:rPr>
          <w:bCs/>
          <w:color w:val="000000" w:themeColor="text1"/>
          <w:lang w:val="ru-RU"/>
        </w:rPr>
        <w:t>(</w:t>
      </w:r>
      <w:proofErr w:type="spellStart"/>
      <w:r w:rsidR="009137CA" w:rsidRPr="009137CA">
        <w:rPr>
          <w:bCs/>
          <w:color w:val="000000" w:themeColor="text1"/>
          <w:lang w:val="ru-RU"/>
        </w:rPr>
        <w:t>drainage</w:t>
      </w:r>
      <w:proofErr w:type="spellEnd"/>
      <w:r w:rsidR="009137CA" w:rsidRPr="009137CA">
        <w:rPr>
          <w:bCs/>
          <w:color w:val="000000" w:themeColor="text1"/>
          <w:lang w:val="ru-RU"/>
        </w:rPr>
        <w:t xml:space="preserve"> </w:t>
      </w:r>
      <w:proofErr w:type="spellStart"/>
      <w:r w:rsidR="009137CA" w:rsidRPr="009137CA">
        <w:rPr>
          <w:bCs/>
          <w:color w:val="000000" w:themeColor="text1"/>
          <w:lang w:val="ru-RU"/>
        </w:rPr>
        <w:t>catheter</w:t>
      </w:r>
      <w:proofErr w:type="spellEnd"/>
      <w:r w:rsidR="00EB675F" w:rsidRPr="009137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Т</w:t>
      </w:r>
      <w:r w:rsidRPr="00997EDB">
        <w:rPr>
          <w:color w:val="000000" w:themeColor="text1"/>
          <w:lang w:val="ru-RU"/>
        </w:rPr>
        <w:t>рубка</w:t>
      </w:r>
      <w:r w:rsidR="00B82DEB">
        <w:rPr>
          <w:color w:val="000000" w:themeColor="text1"/>
          <w:lang w:val="ru-RU"/>
        </w:rPr>
        <w:t>,</w:t>
      </w:r>
      <w:r w:rsidRPr="00997EDB">
        <w:rPr>
          <w:color w:val="000000" w:themeColor="text1"/>
          <w:lang w:val="ru-RU"/>
        </w:rPr>
        <w:t xml:space="preserve"> предназначенная для дренирования жидкости или воздуха из полости тела или послеоперационной раны</w:t>
      </w:r>
      <w:r w:rsidR="00AF3DCA">
        <w:rPr>
          <w:color w:val="000000" w:themeColor="text1"/>
          <w:lang w:val="ru-RU"/>
        </w:rPr>
        <w:t>.</w:t>
      </w:r>
    </w:p>
    <w:p w14:paraId="083CBBB0" w14:textId="1555A407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3.6</w:t>
      </w:r>
      <w:r w:rsidR="00EB675F">
        <w:rPr>
          <w:b/>
          <w:color w:val="000000" w:themeColor="text1"/>
          <w:lang w:val="ru-RU"/>
        </w:rPr>
        <w:t xml:space="preserve"> Д</w:t>
      </w:r>
      <w:r w:rsidRPr="00997EDB">
        <w:rPr>
          <w:b/>
          <w:color w:val="000000" w:themeColor="text1"/>
          <w:lang w:val="ru-RU"/>
        </w:rPr>
        <w:t>ренажная система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9137CA">
        <w:rPr>
          <w:bCs/>
          <w:color w:val="000000" w:themeColor="text1"/>
          <w:lang w:val="ru-RU"/>
        </w:rPr>
        <w:t>(</w:t>
      </w:r>
      <w:proofErr w:type="spellStart"/>
      <w:r w:rsidR="009137CA" w:rsidRPr="009137CA">
        <w:rPr>
          <w:bCs/>
          <w:color w:val="000000" w:themeColor="text1"/>
          <w:lang w:val="ru-RU"/>
        </w:rPr>
        <w:t>drainage</w:t>
      </w:r>
      <w:proofErr w:type="spellEnd"/>
      <w:r w:rsidR="009137CA" w:rsidRPr="009137CA">
        <w:rPr>
          <w:bCs/>
          <w:color w:val="000000" w:themeColor="text1"/>
          <w:lang w:val="ru-RU"/>
        </w:rPr>
        <w:t xml:space="preserve"> </w:t>
      </w:r>
      <w:proofErr w:type="spellStart"/>
      <w:r w:rsidR="009137CA" w:rsidRPr="009137CA">
        <w:rPr>
          <w:bCs/>
          <w:color w:val="000000" w:themeColor="text1"/>
          <w:lang w:val="ru-RU"/>
        </w:rPr>
        <w:t>system</w:t>
      </w:r>
      <w:proofErr w:type="spellEnd"/>
      <w:r w:rsidR="00EB675F" w:rsidRPr="009137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Pr="00997EDB">
        <w:rPr>
          <w:color w:val="000000" w:themeColor="text1"/>
          <w:lang w:val="ru-RU"/>
        </w:rPr>
        <w:t>Функциональная сборка дренажной системы, состоящая из дренажного катетера (3.5) и сборного устройства(в) (3.3) и, где применимо, прочих аксессуаров, таких как источник(и) аспирации (3.16), соединительная трубка(и) (3.4), соединитель(и) или троакар(ы)</w:t>
      </w:r>
      <w:r w:rsidR="00AF3DCA">
        <w:rPr>
          <w:color w:val="000000" w:themeColor="text1"/>
          <w:lang w:val="ru-RU"/>
        </w:rPr>
        <w:t>.</w:t>
      </w:r>
    </w:p>
    <w:p w14:paraId="605399D1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CF8FC0C" w14:textId="65F91B84" w:rsidR="00997EDB" w:rsidRPr="00997EDB" w:rsidRDefault="009137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9137CA">
        <w:rPr>
          <w:color w:val="000000" w:themeColor="text1"/>
          <w:sz w:val="20"/>
          <w:szCs w:val="20"/>
          <w:lang w:val="ru-RU"/>
        </w:rPr>
        <w:t>Примечание –</w:t>
      </w:r>
      <w:r w:rsidR="00997EDB" w:rsidRPr="00997EDB">
        <w:rPr>
          <w:color w:val="000000" w:themeColor="text1"/>
          <w:sz w:val="20"/>
          <w:szCs w:val="20"/>
          <w:lang w:val="ru-RU"/>
        </w:rPr>
        <w:t xml:space="preserve"> Дренажная система может поставляться либо в готовом к использованию состоянии, либо в состоянии, требующем сборки некоторых компонентов пользователем. Дренаж может быть достигнут либо под действием силы тяжести, за счет отрицательного давления, создаваемого внешним источником энергии, путем манипуляции пользователем, либо путем предварительного пред-опорожнения устройства для сбора (3.3).</w:t>
      </w:r>
    </w:p>
    <w:p w14:paraId="09BFB8CC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DF4766F" w14:textId="11825C44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3.7</w:t>
      </w:r>
      <w:r w:rsidR="00EB675F">
        <w:rPr>
          <w:b/>
          <w:color w:val="000000" w:themeColor="text1"/>
          <w:lang w:val="ru-RU"/>
        </w:rPr>
        <w:t xml:space="preserve"> Э</w:t>
      </w:r>
      <w:r w:rsidRPr="00997EDB">
        <w:rPr>
          <w:b/>
          <w:color w:val="000000" w:themeColor="text1"/>
          <w:lang w:val="ru-RU"/>
        </w:rPr>
        <w:t>ффективная длина</w:t>
      </w:r>
      <w:r w:rsidR="00EB675F">
        <w:rPr>
          <w:b/>
          <w:color w:val="000000" w:themeColor="text1"/>
          <w:lang w:val="ru-RU"/>
        </w:rPr>
        <w:t xml:space="preserve"> </w:t>
      </w:r>
      <w:r w:rsidRPr="00997EDB">
        <w:rPr>
          <w:i/>
          <w:iCs/>
          <w:color w:val="000000" w:themeColor="text1"/>
          <w:lang w:val="en-US"/>
        </w:rPr>
        <w:t>L</w:t>
      </w:r>
      <w:r w:rsidRPr="00997EDB">
        <w:rPr>
          <w:color w:val="000000" w:themeColor="text1"/>
          <w:vertAlign w:val="subscript"/>
          <w:lang w:val="ru-RU"/>
        </w:rPr>
        <w:t>1</w:t>
      </w:r>
      <w:r w:rsidR="00EB675F">
        <w:rPr>
          <w:color w:val="000000" w:themeColor="text1"/>
          <w:lang w:val="ru-RU"/>
        </w:rPr>
        <w:t xml:space="preserve"> (</w:t>
      </w:r>
      <w:proofErr w:type="spellStart"/>
      <w:r w:rsidR="009137CA" w:rsidRPr="009137CA">
        <w:rPr>
          <w:color w:val="000000" w:themeColor="text1"/>
          <w:lang w:val="ru-RU"/>
        </w:rPr>
        <w:t>effective</w:t>
      </w:r>
      <w:proofErr w:type="spellEnd"/>
      <w:r w:rsidR="009137CA" w:rsidRPr="009137CA">
        <w:rPr>
          <w:color w:val="000000" w:themeColor="text1"/>
          <w:lang w:val="ru-RU"/>
        </w:rPr>
        <w:t xml:space="preserve"> </w:t>
      </w:r>
      <w:proofErr w:type="spellStart"/>
      <w:r w:rsidR="009137CA" w:rsidRPr="009137CA">
        <w:rPr>
          <w:color w:val="000000" w:themeColor="text1"/>
          <w:lang w:val="ru-RU"/>
        </w:rPr>
        <w:t>length</w:t>
      </w:r>
      <w:proofErr w:type="spellEnd"/>
      <w:r w:rsidR="00EB675F">
        <w:rPr>
          <w:color w:val="000000" w:themeColor="text1"/>
          <w:lang w:val="ru-RU"/>
        </w:rPr>
        <w:t>):</w:t>
      </w:r>
      <w:r w:rsidRPr="00997EDB">
        <w:rPr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Д</w:t>
      </w:r>
      <w:r w:rsidRPr="00997EDB">
        <w:rPr>
          <w:color w:val="000000" w:themeColor="text1"/>
          <w:lang w:val="ru-RU"/>
        </w:rPr>
        <w:t xml:space="preserve">лина дренажного катетера (3.5) или длина </w:t>
      </w:r>
      <w:proofErr w:type="spellStart"/>
      <w:r w:rsidRPr="00997EDB">
        <w:rPr>
          <w:color w:val="000000" w:themeColor="text1"/>
          <w:lang w:val="ru-RU"/>
        </w:rPr>
        <w:t>гидратируемых</w:t>
      </w:r>
      <w:proofErr w:type="spellEnd"/>
      <w:r w:rsidRPr="00997EDB">
        <w:rPr>
          <w:color w:val="000000" w:themeColor="text1"/>
          <w:lang w:val="ru-RU"/>
        </w:rPr>
        <w:t xml:space="preserve"> катетеров до и после гидратации, которые могут быть введены в организм</w:t>
      </w:r>
      <w:r w:rsidR="00AF3DCA">
        <w:rPr>
          <w:color w:val="000000" w:themeColor="text1"/>
          <w:lang w:val="ru-RU"/>
        </w:rPr>
        <w:t>.</w:t>
      </w:r>
    </w:p>
    <w:p w14:paraId="2D489778" w14:textId="511A4743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3.8</w:t>
      </w:r>
      <w:r w:rsidR="00EB675F">
        <w:rPr>
          <w:b/>
          <w:color w:val="000000" w:themeColor="text1"/>
          <w:lang w:val="ru-RU"/>
        </w:rPr>
        <w:t xml:space="preserve"> О</w:t>
      </w:r>
      <w:r w:rsidRPr="00997EDB">
        <w:rPr>
          <w:b/>
          <w:color w:val="000000" w:themeColor="text1"/>
          <w:lang w:val="ru-RU"/>
        </w:rPr>
        <w:t>бщая длина</w:t>
      </w:r>
      <w:r w:rsidR="00EB675F">
        <w:rPr>
          <w:b/>
          <w:color w:val="000000" w:themeColor="text1"/>
          <w:lang w:val="ru-RU"/>
        </w:rPr>
        <w:t xml:space="preserve"> </w:t>
      </w:r>
      <w:r w:rsidRPr="00997EDB">
        <w:rPr>
          <w:i/>
          <w:iCs/>
          <w:color w:val="000000" w:themeColor="text1"/>
          <w:lang w:val="en-US"/>
        </w:rPr>
        <w:t>L</w:t>
      </w:r>
      <w:r w:rsidRPr="00997EDB">
        <w:rPr>
          <w:color w:val="000000" w:themeColor="text1"/>
          <w:vertAlign w:val="subscript"/>
          <w:lang w:val="ru-RU"/>
        </w:rPr>
        <w:t>2</w:t>
      </w:r>
      <w:r w:rsidR="00EB675F">
        <w:rPr>
          <w:color w:val="000000" w:themeColor="text1"/>
          <w:lang w:val="ru-RU"/>
        </w:rPr>
        <w:t xml:space="preserve"> (</w:t>
      </w:r>
      <w:proofErr w:type="spellStart"/>
      <w:r w:rsidR="009137CA" w:rsidRPr="009137CA">
        <w:rPr>
          <w:color w:val="000000" w:themeColor="text1"/>
          <w:lang w:val="ru-RU"/>
        </w:rPr>
        <w:t>overall</w:t>
      </w:r>
      <w:proofErr w:type="spellEnd"/>
      <w:r w:rsidR="009137CA" w:rsidRPr="009137CA">
        <w:rPr>
          <w:color w:val="000000" w:themeColor="text1"/>
          <w:lang w:val="ru-RU"/>
        </w:rPr>
        <w:t xml:space="preserve"> </w:t>
      </w:r>
      <w:proofErr w:type="spellStart"/>
      <w:r w:rsidR="009137CA" w:rsidRPr="009137CA">
        <w:rPr>
          <w:color w:val="000000" w:themeColor="text1"/>
          <w:lang w:val="ru-RU"/>
        </w:rPr>
        <w:t>length</w:t>
      </w:r>
      <w:proofErr w:type="spellEnd"/>
      <w:r w:rsidR="00EB675F">
        <w:rPr>
          <w:color w:val="000000" w:themeColor="text1"/>
          <w:lang w:val="ru-RU"/>
        </w:rPr>
        <w:t>): О</w:t>
      </w:r>
      <w:r w:rsidRPr="00997EDB">
        <w:rPr>
          <w:color w:val="000000" w:themeColor="text1"/>
          <w:lang w:val="ru-RU"/>
        </w:rPr>
        <w:t>бщая длина от кончика дренажного катетера (3.5) до конца воронки (3.10)</w:t>
      </w:r>
      <w:r w:rsidR="00AF3DCA">
        <w:rPr>
          <w:color w:val="000000" w:themeColor="text1"/>
          <w:lang w:val="ru-RU"/>
        </w:rPr>
        <w:t>.</w:t>
      </w:r>
    </w:p>
    <w:p w14:paraId="49368E06" w14:textId="782CB5C5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3.9</w:t>
      </w:r>
      <w:r w:rsidR="00EB675F">
        <w:rPr>
          <w:b/>
          <w:color w:val="000000" w:themeColor="text1"/>
          <w:lang w:val="ru-RU"/>
        </w:rPr>
        <w:t xml:space="preserve"> Э</w:t>
      </w:r>
      <w:r w:rsidRPr="00997EDB">
        <w:rPr>
          <w:b/>
          <w:color w:val="000000" w:themeColor="text1"/>
          <w:lang w:val="ru-RU"/>
        </w:rPr>
        <w:t xml:space="preserve">ффективная длина стержня </w:t>
      </w:r>
      <w:r w:rsidRPr="00997EDB">
        <w:rPr>
          <w:i/>
          <w:iCs/>
          <w:color w:val="000000" w:themeColor="text1"/>
          <w:lang w:val="en-US"/>
        </w:rPr>
        <w:t>L</w:t>
      </w:r>
      <w:r w:rsidRPr="00997EDB">
        <w:rPr>
          <w:color w:val="000000" w:themeColor="text1"/>
          <w:vertAlign w:val="subscript"/>
          <w:lang w:val="ru-RU"/>
        </w:rPr>
        <w:t>3</w:t>
      </w:r>
      <w:r w:rsidR="00EB675F">
        <w:rPr>
          <w:color w:val="000000" w:themeColor="text1"/>
          <w:lang w:val="ru-RU"/>
        </w:rPr>
        <w:t xml:space="preserve"> (</w:t>
      </w:r>
      <w:proofErr w:type="spellStart"/>
      <w:r w:rsidR="009137CA" w:rsidRPr="009137CA">
        <w:rPr>
          <w:color w:val="000000" w:themeColor="text1"/>
          <w:lang w:val="ru-RU"/>
        </w:rPr>
        <w:t>effective</w:t>
      </w:r>
      <w:proofErr w:type="spellEnd"/>
      <w:r w:rsidR="009137CA" w:rsidRPr="009137CA">
        <w:rPr>
          <w:color w:val="000000" w:themeColor="text1"/>
          <w:lang w:val="ru-RU"/>
        </w:rPr>
        <w:t xml:space="preserve"> </w:t>
      </w:r>
      <w:proofErr w:type="spellStart"/>
      <w:r w:rsidR="009137CA" w:rsidRPr="009137CA">
        <w:rPr>
          <w:color w:val="000000" w:themeColor="text1"/>
          <w:lang w:val="ru-RU"/>
        </w:rPr>
        <w:t>shaft</w:t>
      </w:r>
      <w:proofErr w:type="spellEnd"/>
      <w:r w:rsidR="009137CA" w:rsidRPr="009137CA">
        <w:rPr>
          <w:color w:val="000000" w:themeColor="text1"/>
          <w:lang w:val="ru-RU"/>
        </w:rPr>
        <w:t xml:space="preserve"> </w:t>
      </w:r>
      <w:proofErr w:type="spellStart"/>
      <w:r w:rsidR="009137CA" w:rsidRPr="009137CA">
        <w:rPr>
          <w:color w:val="000000" w:themeColor="text1"/>
          <w:lang w:val="ru-RU"/>
        </w:rPr>
        <w:t>length</w:t>
      </w:r>
      <w:proofErr w:type="spellEnd"/>
      <w:r w:rsidR="00EB675F">
        <w:rPr>
          <w:color w:val="000000" w:themeColor="text1"/>
          <w:lang w:val="ru-RU"/>
        </w:rPr>
        <w:t>):</w:t>
      </w:r>
      <w:r w:rsidRPr="00997EDB">
        <w:rPr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Д</w:t>
      </w:r>
      <w:r w:rsidRPr="00997EDB">
        <w:rPr>
          <w:color w:val="000000" w:themeColor="text1"/>
          <w:lang w:val="ru-RU"/>
        </w:rPr>
        <w:t>лина неперфорированной части дренажного катетера (3.5), исключая наконечник, баллон(ы), воронку(и) (3.10), защитные рукава и/или порт(ы) доступа</w:t>
      </w:r>
      <w:r w:rsidR="00AF3DCA">
        <w:rPr>
          <w:color w:val="000000" w:themeColor="text1"/>
          <w:lang w:val="ru-RU"/>
        </w:rPr>
        <w:t>.</w:t>
      </w:r>
    </w:p>
    <w:p w14:paraId="2EA22AB4" w14:textId="66463E00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lastRenderedPageBreak/>
        <w:t xml:space="preserve">3.10 </w:t>
      </w:r>
      <w:r w:rsidR="00EB675F">
        <w:rPr>
          <w:b/>
          <w:color w:val="000000" w:themeColor="text1"/>
          <w:lang w:val="ru-RU"/>
        </w:rPr>
        <w:t>В</w:t>
      </w:r>
      <w:r w:rsidRPr="00997EDB">
        <w:rPr>
          <w:b/>
          <w:color w:val="000000" w:themeColor="text1"/>
          <w:lang w:val="ru-RU"/>
        </w:rPr>
        <w:t>оронка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9137CA">
        <w:rPr>
          <w:bCs/>
          <w:color w:val="000000" w:themeColor="text1"/>
          <w:lang w:val="ru-RU"/>
        </w:rPr>
        <w:t>(</w:t>
      </w:r>
      <w:r w:rsidR="009137CA" w:rsidRPr="009137CA">
        <w:rPr>
          <w:bCs/>
          <w:color w:val="000000" w:themeColor="text1"/>
          <w:lang w:val="en-US"/>
        </w:rPr>
        <w:t>funnel</w:t>
      </w:r>
      <w:r w:rsidR="00EB675F" w:rsidRPr="009137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В</w:t>
      </w:r>
      <w:r w:rsidRPr="00997EDB">
        <w:rPr>
          <w:color w:val="000000" w:themeColor="text1"/>
          <w:lang w:val="ru-RU"/>
        </w:rPr>
        <w:t>оронкообразная проксимальная часть дренажного катетера (3.5), которая может быть соединена с дренажной системой (3.7)</w:t>
      </w:r>
      <w:r w:rsidR="00AF3DCA">
        <w:rPr>
          <w:color w:val="000000" w:themeColor="text1"/>
          <w:lang w:val="ru-RU"/>
        </w:rPr>
        <w:t>.</w:t>
      </w:r>
    </w:p>
    <w:p w14:paraId="0AF8AC70" w14:textId="2FC57485" w:rsid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3.11</w:t>
      </w:r>
      <w:r w:rsidR="00EB675F">
        <w:rPr>
          <w:b/>
          <w:color w:val="000000" w:themeColor="text1"/>
          <w:lang w:val="ru-RU"/>
        </w:rPr>
        <w:t xml:space="preserve"> С</w:t>
      </w:r>
      <w:r w:rsidRPr="00997EDB">
        <w:rPr>
          <w:b/>
          <w:color w:val="000000" w:themeColor="text1"/>
          <w:lang w:val="ru-RU"/>
        </w:rPr>
        <w:t>редства фиксации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AF3DCA">
        <w:rPr>
          <w:bCs/>
          <w:color w:val="000000" w:themeColor="text1"/>
          <w:lang w:val="ru-RU"/>
        </w:rPr>
        <w:t>(</w:t>
      </w:r>
      <w:proofErr w:type="spellStart"/>
      <w:r w:rsidR="00AF3DCA" w:rsidRPr="00AF3DCA">
        <w:rPr>
          <w:bCs/>
          <w:color w:val="000000" w:themeColor="text1"/>
          <w:lang w:val="ru-RU"/>
        </w:rPr>
        <w:t>retention</w:t>
      </w:r>
      <w:proofErr w:type="spellEnd"/>
      <w:r w:rsidR="00AF3DCA" w:rsidRPr="00AF3DCA">
        <w:rPr>
          <w:bCs/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bCs/>
          <w:color w:val="000000" w:themeColor="text1"/>
          <w:lang w:val="ru-RU"/>
        </w:rPr>
        <w:t>means</w:t>
      </w:r>
      <w:proofErr w:type="spellEnd"/>
      <w:r w:rsidR="00EB675F" w:rsidRPr="00AF3D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Ф</w:t>
      </w:r>
      <w:r w:rsidRPr="00997EDB">
        <w:rPr>
          <w:color w:val="000000" w:themeColor="text1"/>
          <w:lang w:val="ru-RU"/>
        </w:rPr>
        <w:t>изический элемент дренажного катетера (3.5) внутри организма, которая предотвращает перемещение дренажного катетера из организма</w:t>
      </w:r>
      <w:r w:rsidR="00AF3DCA">
        <w:rPr>
          <w:color w:val="000000" w:themeColor="text1"/>
          <w:lang w:val="ru-RU"/>
        </w:rPr>
        <w:t>.</w:t>
      </w:r>
      <w:r w:rsidRPr="00997EDB">
        <w:rPr>
          <w:color w:val="000000" w:themeColor="text1"/>
          <w:lang w:val="ru-RU"/>
        </w:rPr>
        <w:t xml:space="preserve"> </w:t>
      </w:r>
    </w:p>
    <w:p w14:paraId="75976A8B" w14:textId="77777777" w:rsidR="00EB675F" w:rsidRPr="00997EDB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0FBEF2D" w14:textId="5EE754F0" w:rsidR="00997EDB" w:rsidRPr="00997EDB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EB675F">
        <w:rPr>
          <w:b/>
          <w:bCs/>
          <w:i/>
          <w:iCs/>
          <w:color w:val="000000" w:themeColor="text1"/>
          <w:sz w:val="20"/>
          <w:szCs w:val="20"/>
          <w:lang w:val="ru-RU"/>
        </w:rPr>
        <w:t>Пример –</w:t>
      </w:r>
      <w:r w:rsidR="00997EDB" w:rsidRPr="00997EDB">
        <w:rPr>
          <w:color w:val="000000" w:themeColor="text1"/>
          <w:sz w:val="20"/>
          <w:szCs w:val="20"/>
          <w:lang w:val="ru-RU"/>
        </w:rPr>
        <w:t xml:space="preserve"> </w:t>
      </w:r>
      <w:r w:rsidRPr="00EB675F">
        <w:rPr>
          <w:color w:val="000000" w:themeColor="text1"/>
          <w:sz w:val="20"/>
          <w:szCs w:val="20"/>
          <w:lang w:val="ru-RU"/>
        </w:rPr>
        <w:t>Ш</w:t>
      </w:r>
      <w:r w:rsidR="00997EDB" w:rsidRPr="00997EDB">
        <w:rPr>
          <w:color w:val="000000" w:themeColor="text1"/>
          <w:sz w:val="20"/>
          <w:szCs w:val="20"/>
          <w:lang w:val="ru-RU"/>
        </w:rPr>
        <w:t xml:space="preserve">ов косичка, сшивание швом косичка, </w:t>
      </w:r>
      <w:proofErr w:type="spellStart"/>
      <w:r w:rsidR="00997EDB" w:rsidRPr="00997EDB">
        <w:rPr>
          <w:color w:val="000000" w:themeColor="text1"/>
          <w:sz w:val="20"/>
          <w:szCs w:val="20"/>
          <w:lang w:val="ru-RU"/>
        </w:rPr>
        <w:t>малеко</w:t>
      </w:r>
      <w:proofErr w:type="spellEnd"/>
      <w:r w:rsidR="00997EDB" w:rsidRPr="00997EDB">
        <w:rPr>
          <w:color w:val="000000" w:themeColor="text1"/>
          <w:sz w:val="20"/>
          <w:szCs w:val="20"/>
          <w:lang w:val="ru-RU"/>
        </w:rPr>
        <w:t>, баллон.</w:t>
      </w:r>
    </w:p>
    <w:p w14:paraId="2DBAB209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A35C4F8" w14:textId="4513E915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 xml:space="preserve">3.12 </w:t>
      </w:r>
      <w:r w:rsidR="00EB675F">
        <w:rPr>
          <w:b/>
          <w:color w:val="000000" w:themeColor="text1"/>
          <w:lang w:val="ru-RU"/>
        </w:rPr>
        <w:t>Р</w:t>
      </w:r>
      <w:r w:rsidRPr="00997EDB">
        <w:rPr>
          <w:b/>
          <w:color w:val="000000" w:themeColor="text1"/>
          <w:lang w:val="ru-RU"/>
        </w:rPr>
        <w:t>иск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AF3DCA">
        <w:rPr>
          <w:bCs/>
          <w:color w:val="000000" w:themeColor="text1"/>
          <w:lang w:val="ru-RU"/>
        </w:rPr>
        <w:t>(</w:t>
      </w:r>
      <w:proofErr w:type="spellStart"/>
      <w:r w:rsidR="00AF3DCA" w:rsidRPr="00AF3DCA">
        <w:rPr>
          <w:bCs/>
          <w:color w:val="000000" w:themeColor="text1"/>
          <w:lang w:val="ru-RU"/>
        </w:rPr>
        <w:t>risk</w:t>
      </w:r>
      <w:proofErr w:type="spellEnd"/>
      <w:r w:rsidR="00EB675F" w:rsidRPr="00AF3D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Pr="00997EDB">
        <w:rPr>
          <w:color w:val="000000" w:themeColor="text1"/>
          <w:lang w:val="ru-RU"/>
        </w:rPr>
        <w:t>Сочетание вероятности причинения вреда и тяжести такого вреда</w:t>
      </w:r>
      <w:r w:rsidR="00AF3DCA">
        <w:rPr>
          <w:color w:val="000000" w:themeColor="text1"/>
          <w:lang w:val="ru-RU"/>
        </w:rPr>
        <w:t>.</w:t>
      </w:r>
      <w:r w:rsidRPr="00997EDB">
        <w:rPr>
          <w:color w:val="000000" w:themeColor="text1"/>
          <w:lang w:val="ru-RU"/>
        </w:rPr>
        <w:t xml:space="preserve"> </w:t>
      </w:r>
    </w:p>
    <w:p w14:paraId="6C254ED0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BD2578E" w14:textId="6E87D5E3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997EDB">
        <w:rPr>
          <w:color w:val="000000" w:themeColor="text1"/>
          <w:sz w:val="20"/>
          <w:szCs w:val="20"/>
          <w:lang w:val="ru-RU"/>
        </w:rPr>
        <w:t xml:space="preserve">[ИСТОЧНИК: </w:t>
      </w:r>
      <w:r w:rsidRPr="00997EDB">
        <w:rPr>
          <w:color w:val="000000" w:themeColor="text1"/>
          <w:sz w:val="20"/>
          <w:szCs w:val="20"/>
          <w:lang w:val="en-US"/>
        </w:rPr>
        <w:t>ISO</w:t>
      </w:r>
      <w:r w:rsidRPr="00997EDB">
        <w:rPr>
          <w:color w:val="000000" w:themeColor="text1"/>
          <w:sz w:val="20"/>
          <w:szCs w:val="20"/>
          <w:lang w:val="ru-RU"/>
        </w:rPr>
        <w:t xml:space="preserve"> </w:t>
      </w:r>
      <w:proofErr w:type="gramStart"/>
      <w:r w:rsidRPr="00997EDB">
        <w:rPr>
          <w:color w:val="000000" w:themeColor="text1"/>
          <w:sz w:val="20"/>
          <w:szCs w:val="20"/>
          <w:lang w:val="ru-RU"/>
        </w:rPr>
        <w:t>14971:—</w:t>
      </w:r>
      <w:proofErr w:type="gramEnd"/>
      <w:r w:rsidRPr="00997EDB">
        <w:rPr>
          <w:color w:val="000000" w:themeColor="text1"/>
          <w:sz w:val="20"/>
          <w:szCs w:val="20"/>
          <w:lang w:val="ru-RU"/>
        </w:rPr>
        <w:t>, 3.18]</w:t>
      </w:r>
    </w:p>
    <w:p w14:paraId="3F75A6EC" w14:textId="77777777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5F82789" w14:textId="3DCF4012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3.13</w:t>
      </w:r>
      <w:r w:rsidR="00EB675F">
        <w:rPr>
          <w:b/>
          <w:color w:val="000000" w:themeColor="text1"/>
          <w:lang w:val="ru-RU"/>
        </w:rPr>
        <w:t xml:space="preserve"> А</w:t>
      </w:r>
      <w:r w:rsidRPr="00997EDB">
        <w:rPr>
          <w:b/>
          <w:color w:val="000000" w:themeColor="text1"/>
          <w:lang w:val="ru-RU"/>
        </w:rPr>
        <w:t xml:space="preserve">нализ риска </w:t>
      </w:r>
      <w:r w:rsidR="00EB675F" w:rsidRPr="00AF3DCA">
        <w:rPr>
          <w:bCs/>
          <w:color w:val="000000" w:themeColor="text1"/>
          <w:lang w:val="ru-RU"/>
        </w:rPr>
        <w:t>(</w:t>
      </w:r>
      <w:proofErr w:type="spellStart"/>
      <w:r w:rsidR="00AF3DCA" w:rsidRPr="00AF3DCA">
        <w:rPr>
          <w:bCs/>
          <w:color w:val="000000" w:themeColor="text1"/>
          <w:lang w:val="ru-RU"/>
        </w:rPr>
        <w:t>risk</w:t>
      </w:r>
      <w:proofErr w:type="spellEnd"/>
      <w:r w:rsidR="00AF3DCA" w:rsidRPr="00AF3DCA">
        <w:rPr>
          <w:bCs/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bCs/>
          <w:color w:val="000000" w:themeColor="text1"/>
          <w:lang w:val="ru-RU"/>
        </w:rPr>
        <w:t>analysis</w:t>
      </w:r>
      <w:proofErr w:type="spellEnd"/>
      <w:r w:rsidR="00EB675F" w:rsidRPr="00AF3DCA">
        <w:rPr>
          <w:bCs/>
          <w:color w:val="000000" w:themeColor="text1"/>
          <w:lang w:val="ru-RU"/>
        </w:rPr>
        <w:t>): С</w:t>
      </w:r>
      <w:r w:rsidRPr="00AF3DCA">
        <w:rPr>
          <w:bCs/>
          <w:color w:val="000000" w:themeColor="text1"/>
          <w:lang w:val="ru-RU"/>
        </w:rPr>
        <w:t>истематическое</w:t>
      </w:r>
      <w:r w:rsidRPr="00997EDB">
        <w:rPr>
          <w:color w:val="000000" w:themeColor="text1"/>
          <w:lang w:val="ru-RU"/>
        </w:rPr>
        <w:t xml:space="preserve"> использование доступной информации для выявления опасностей и оценки риска (3.12)</w:t>
      </w:r>
      <w:r w:rsidR="00AF3DCA">
        <w:rPr>
          <w:color w:val="000000" w:themeColor="text1"/>
          <w:lang w:val="ru-RU"/>
        </w:rPr>
        <w:t>.</w:t>
      </w:r>
      <w:r w:rsidRPr="00997EDB">
        <w:rPr>
          <w:color w:val="000000" w:themeColor="text1"/>
          <w:lang w:val="ru-RU"/>
        </w:rPr>
        <w:t xml:space="preserve"> </w:t>
      </w:r>
    </w:p>
    <w:p w14:paraId="16D83A98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C118BC8" w14:textId="0D692C61" w:rsidR="00997EDB" w:rsidRPr="00AF3DCA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 xml:space="preserve">[ИСТОЧНИК: ISO </w:t>
      </w:r>
      <w:proofErr w:type="gramStart"/>
      <w:r w:rsidRPr="00AF3DCA">
        <w:rPr>
          <w:color w:val="000000" w:themeColor="text1"/>
          <w:sz w:val="20"/>
          <w:szCs w:val="20"/>
          <w:lang w:val="ru-RU"/>
        </w:rPr>
        <w:t>14971:—</w:t>
      </w:r>
      <w:proofErr w:type="gramEnd"/>
      <w:r w:rsidRPr="00AF3DCA">
        <w:rPr>
          <w:color w:val="000000" w:themeColor="text1"/>
          <w:sz w:val="20"/>
          <w:szCs w:val="20"/>
          <w:lang w:val="ru-RU"/>
        </w:rPr>
        <w:t>, 3.19]</w:t>
      </w:r>
    </w:p>
    <w:p w14:paraId="282C6FC5" w14:textId="77777777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2D19D00" w14:textId="52D9B539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3.14</w:t>
      </w:r>
      <w:r w:rsidR="00EB675F">
        <w:rPr>
          <w:b/>
          <w:color w:val="000000" w:themeColor="text1"/>
          <w:lang w:val="ru-RU"/>
        </w:rPr>
        <w:t xml:space="preserve"> О</w:t>
      </w:r>
      <w:r w:rsidRPr="00997EDB">
        <w:rPr>
          <w:b/>
          <w:color w:val="000000" w:themeColor="text1"/>
          <w:lang w:val="ru-RU"/>
        </w:rPr>
        <w:t>ценка риска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AF3DCA">
        <w:rPr>
          <w:bCs/>
          <w:color w:val="000000" w:themeColor="text1"/>
          <w:lang w:val="ru-RU"/>
        </w:rPr>
        <w:t>(</w:t>
      </w:r>
      <w:proofErr w:type="spellStart"/>
      <w:r w:rsidR="00AF3DCA" w:rsidRPr="00AF3DCA">
        <w:rPr>
          <w:bCs/>
          <w:color w:val="000000" w:themeColor="text1"/>
          <w:lang w:val="ru-RU"/>
        </w:rPr>
        <w:t>risk</w:t>
      </w:r>
      <w:proofErr w:type="spellEnd"/>
      <w:r w:rsidR="00AF3DCA" w:rsidRPr="00AF3DCA">
        <w:rPr>
          <w:bCs/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bCs/>
          <w:color w:val="000000" w:themeColor="text1"/>
          <w:lang w:val="ru-RU"/>
        </w:rPr>
        <w:t>assessment</w:t>
      </w:r>
      <w:proofErr w:type="spellEnd"/>
      <w:r w:rsidR="00EB675F" w:rsidRPr="00AF3D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О</w:t>
      </w:r>
      <w:r w:rsidRPr="00997EDB">
        <w:rPr>
          <w:color w:val="000000" w:themeColor="text1"/>
          <w:lang w:val="ru-RU"/>
        </w:rPr>
        <w:t>бщий процесс, включающий анализ риска (3.12) и измерение риска</w:t>
      </w:r>
      <w:r w:rsidR="00AF3DCA">
        <w:rPr>
          <w:color w:val="000000" w:themeColor="text1"/>
          <w:lang w:val="ru-RU"/>
        </w:rPr>
        <w:t>.</w:t>
      </w:r>
      <w:r w:rsidRPr="00997EDB">
        <w:rPr>
          <w:color w:val="000000" w:themeColor="text1"/>
          <w:lang w:val="ru-RU"/>
        </w:rPr>
        <w:t xml:space="preserve"> </w:t>
      </w:r>
    </w:p>
    <w:p w14:paraId="3A885628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E80D176" w14:textId="14AC8C20" w:rsidR="00997EDB" w:rsidRPr="00AF3DCA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 xml:space="preserve">[ИСТОЧНИК: ISO </w:t>
      </w:r>
      <w:proofErr w:type="gramStart"/>
      <w:r w:rsidRPr="00AF3DCA">
        <w:rPr>
          <w:color w:val="000000" w:themeColor="text1"/>
          <w:sz w:val="20"/>
          <w:szCs w:val="20"/>
          <w:lang w:val="ru-RU"/>
        </w:rPr>
        <w:t>14971:—</w:t>
      </w:r>
      <w:proofErr w:type="gramEnd"/>
      <w:r w:rsidRPr="00AF3DCA">
        <w:rPr>
          <w:color w:val="000000" w:themeColor="text1"/>
          <w:sz w:val="20"/>
          <w:szCs w:val="20"/>
          <w:lang w:val="ru-RU"/>
        </w:rPr>
        <w:t>, 3.20]</w:t>
      </w:r>
    </w:p>
    <w:p w14:paraId="7EF041C7" w14:textId="77777777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F71B37D" w14:textId="050A3EE0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3.15</w:t>
      </w:r>
      <w:r w:rsidR="00EB675F">
        <w:rPr>
          <w:b/>
          <w:color w:val="000000" w:themeColor="text1"/>
          <w:lang w:val="ru-RU"/>
        </w:rPr>
        <w:t xml:space="preserve"> Д</w:t>
      </w:r>
      <w:r w:rsidRPr="00997EDB">
        <w:rPr>
          <w:b/>
          <w:color w:val="000000" w:themeColor="text1"/>
          <w:lang w:val="ru-RU"/>
        </w:rPr>
        <w:t>окумент об управлении рисками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AF3DCA">
        <w:rPr>
          <w:bCs/>
          <w:color w:val="000000" w:themeColor="text1"/>
          <w:lang w:val="ru-RU"/>
        </w:rPr>
        <w:t>(</w:t>
      </w:r>
      <w:proofErr w:type="spellStart"/>
      <w:r w:rsidR="00AF3DCA" w:rsidRPr="00AF3DCA">
        <w:rPr>
          <w:bCs/>
          <w:color w:val="000000" w:themeColor="text1"/>
          <w:lang w:val="ru-RU"/>
        </w:rPr>
        <w:t>risk</w:t>
      </w:r>
      <w:proofErr w:type="spellEnd"/>
      <w:r w:rsidR="00AF3DCA" w:rsidRPr="00AF3DCA">
        <w:rPr>
          <w:bCs/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bCs/>
          <w:color w:val="000000" w:themeColor="text1"/>
          <w:lang w:val="ru-RU"/>
        </w:rPr>
        <w:t>management</w:t>
      </w:r>
      <w:proofErr w:type="spellEnd"/>
      <w:r w:rsidR="00AF3DCA" w:rsidRPr="00AF3DCA">
        <w:rPr>
          <w:bCs/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bCs/>
          <w:color w:val="000000" w:themeColor="text1"/>
          <w:lang w:val="ru-RU"/>
        </w:rPr>
        <w:t>file</w:t>
      </w:r>
      <w:proofErr w:type="spellEnd"/>
      <w:r w:rsidR="00EB675F" w:rsidRPr="00AF3D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Н</w:t>
      </w:r>
      <w:r w:rsidRPr="00997EDB">
        <w:rPr>
          <w:color w:val="000000" w:themeColor="text1"/>
          <w:lang w:val="ru-RU"/>
        </w:rPr>
        <w:t>абор записей и других документов, которые создаются в рамках управления рисками</w:t>
      </w:r>
      <w:r w:rsidR="00AF3DCA">
        <w:rPr>
          <w:color w:val="000000" w:themeColor="text1"/>
          <w:lang w:val="ru-RU"/>
        </w:rPr>
        <w:t>.</w:t>
      </w:r>
      <w:r w:rsidRPr="00997EDB">
        <w:rPr>
          <w:color w:val="000000" w:themeColor="text1"/>
          <w:lang w:val="ru-RU"/>
        </w:rPr>
        <w:t xml:space="preserve"> </w:t>
      </w:r>
    </w:p>
    <w:p w14:paraId="408BA41B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7FFA1A6" w14:textId="0DDF09E7" w:rsidR="00997EDB" w:rsidRPr="00AF3DCA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 xml:space="preserve">[ИСТОЧНИК: ISO </w:t>
      </w:r>
      <w:proofErr w:type="gramStart"/>
      <w:r w:rsidRPr="00AF3DCA">
        <w:rPr>
          <w:color w:val="000000" w:themeColor="text1"/>
          <w:sz w:val="20"/>
          <w:szCs w:val="20"/>
          <w:lang w:val="ru-RU"/>
        </w:rPr>
        <w:t>14971:—</w:t>
      </w:r>
      <w:proofErr w:type="gramEnd"/>
      <w:r w:rsidRPr="00AF3DCA">
        <w:rPr>
          <w:color w:val="000000" w:themeColor="text1"/>
          <w:sz w:val="20"/>
          <w:szCs w:val="20"/>
          <w:lang w:val="ru-RU"/>
        </w:rPr>
        <w:t>, 3.25]</w:t>
      </w:r>
    </w:p>
    <w:p w14:paraId="74E90B9C" w14:textId="77777777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5201164" w14:textId="751AD1D1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3.16</w:t>
      </w:r>
      <w:r w:rsidR="00EB675F">
        <w:rPr>
          <w:b/>
          <w:color w:val="000000" w:themeColor="text1"/>
          <w:lang w:val="ru-RU"/>
        </w:rPr>
        <w:t xml:space="preserve"> И</w:t>
      </w:r>
      <w:r w:rsidRPr="00997EDB">
        <w:rPr>
          <w:b/>
          <w:color w:val="000000" w:themeColor="text1"/>
          <w:lang w:val="ru-RU"/>
        </w:rPr>
        <w:t>сточник аспирации</w:t>
      </w:r>
      <w:r w:rsidR="00EB675F">
        <w:rPr>
          <w:b/>
          <w:color w:val="000000" w:themeColor="text1"/>
          <w:lang w:val="ru-RU"/>
        </w:rPr>
        <w:t xml:space="preserve"> </w:t>
      </w:r>
      <w:r w:rsidR="00EB675F" w:rsidRPr="00AF3DCA">
        <w:rPr>
          <w:bCs/>
          <w:color w:val="000000" w:themeColor="text1"/>
          <w:lang w:val="ru-RU"/>
        </w:rPr>
        <w:t>(</w:t>
      </w:r>
      <w:proofErr w:type="spellStart"/>
      <w:r w:rsidR="00AF3DCA" w:rsidRPr="00AF3DCA">
        <w:rPr>
          <w:bCs/>
          <w:color w:val="000000" w:themeColor="text1"/>
          <w:lang w:val="ru-RU"/>
        </w:rPr>
        <w:t>suction</w:t>
      </w:r>
      <w:proofErr w:type="spellEnd"/>
      <w:r w:rsidR="00AF3DCA" w:rsidRPr="00AF3DCA">
        <w:rPr>
          <w:bCs/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bCs/>
          <w:color w:val="000000" w:themeColor="text1"/>
          <w:lang w:val="ru-RU"/>
        </w:rPr>
        <w:t>source</w:t>
      </w:r>
      <w:proofErr w:type="spellEnd"/>
      <w:r w:rsidR="00EB675F" w:rsidRPr="00AF3D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А</w:t>
      </w:r>
      <w:r w:rsidRPr="00997EDB">
        <w:rPr>
          <w:color w:val="000000" w:themeColor="text1"/>
          <w:lang w:val="ru-RU"/>
        </w:rPr>
        <w:t>втономное устройство, способное оказывать отрицательное давление на дренажный катетер (3.5) или систему</w:t>
      </w:r>
      <w:r w:rsidR="00AF3DCA">
        <w:rPr>
          <w:color w:val="000000" w:themeColor="text1"/>
          <w:lang w:val="ru-RU"/>
        </w:rPr>
        <w:t>.</w:t>
      </w:r>
    </w:p>
    <w:p w14:paraId="7F5B995B" w14:textId="77777777" w:rsid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A47D769" w14:textId="1D4EE1E0" w:rsidR="00997EDB" w:rsidRPr="00EB675F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EB675F">
        <w:rPr>
          <w:color w:val="000000" w:themeColor="text1"/>
          <w:sz w:val="20"/>
          <w:szCs w:val="20"/>
          <w:lang w:val="ru-RU"/>
        </w:rPr>
        <w:t>Примечание –</w:t>
      </w:r>
      <w:r w:rsidR="00997EDB" w:rsidRPr="00997EDB">
        <w:rPr>
          <w:color w:val="000000" w:themeColor="text1"/>
          <w:sz w:val="20"/>
          <w:szCs w:val="20"/>
          <w:lang w:val="ru-RU"/>
        </w:rPr>
        <w:t xml:space="preserve"> Источником аспирации может быть сборное устройство (3.3).</w:t>
      </w:r>
    </w:p>
    <w:p w14:paraId="2C40E666" w14:textId="77777777" w:rsidR="00EB675F" w:rsidRPr="00997EDB" w:rsidRDefault="00EB675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668ED19" w14:textId="20F032D8" w:rsidR="00997EDB" w:rsidRPr="00997EDB" w:rsidRDefault="00997ED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997EDB">
        <w:rPr>
          <w:b/>
          <w:color w:val="000000" w:themeColor="text1"/>
          <w:lang w:val="ru-RU"/>
        </w:rPr>
        <w:t>3.17</w:t>
      </w:r>
      <w:r w:rsidR="00EB675F">
        <w:rPr>
          <w:b/>
          <w:color w:val="000000" w:themeColor="text1"/>
          <w:lang w:val="ru-RU"/>
        </w:rPr>
        <w:t xml:space="preserve"> И</w:t>
      </w:r>
      <w:r w:rsidRPr="00997EDB">
        <w:rPr>
          <w:b/>
          <w:color w:val="000000" w:themeColor="text1"/>
          <w:lang w:val="ru-RU"/>
        </w:rPr>
        <w:t xml:space="preserve">гла троакара </w:t>
      </w:r>
      <w:r w:rsidR="00EB675F" w:rsidRPr="00AF3DCA">
        <w:rPr>
          <w:bCs/>
          <w:color w:val="000000" w:themeColor="text1"/>
          <w:lang w:val="ru-RU"/>
        </w:rPr>
        <w:t>(</w:t>
      </w:r>
      <w:proofErr w:type="spellStart"/>
      <w:r w:rsidR="00AF3DCA" w:rsidRPr="00AF3DCA">
        <w:rPr>
          <w:bCs/>
          <w:color w:val="000000" w:themeColor="text1"/>
          <w:lang w:val="ru-RU"/>
        </w:rPr>
        <w:t>trocar</w:t>
      </w:r>
      <w:proofErr w:type="spellEnd"/>
      <w:r w:rsidR="00EB675F" w:rsidRPr="00AF3DCA">
        <w:rPr>
          <w:bCs/>
          <w:color w:val="000000" w:themeColor="text1"/>
          <w:lang w:val="ru-RU"/>
        </w:rPr>
        <w:t>):</w:t>
      </w:r>
      <w:r w:rsidR="00EB675F">
        <w:rPr>
          <w:b/>
          <w:color w:val="000000" w:themeColor="text1"/>
          <w:lang w:val="ru-RU"/>
        </w:rPr>
        <w:t xml:space="preserve"> </w:t>
      </w:r>
      <w:r w:rsidR="00EB675F">
        <w:rPr>
          <w:color w:val="000000" w:themeColor="text1"/>
          <w:lang w:val="ru-RU"/>
        </w:rPr>
        <w:t>И</w:t>
      </w:r>
      <w:r w:rsidRPr="00997EDB">
        <w:rPr>
          <w:color w:val="000000" w:themeColor="text1"/>
          <w:lang w:val="ru-RU"/>
        </w:rPr>
        <w:t>гла, заостренный стержень или любая их комбинация, которая помогает провести дренажный катетер (3.5) через стенку тела</w:t>
      </w:r>
      <w:r w:rsidR="00AF3DCA">
        <w:rPr>
          <w:color w:val="000000" w:themeColor="text1"/>
          <w:lang w:val="ru-RU"/>
        </w:rPr>
        <w:t>.</w:t>
      </w:r>
    </w:p>
    <w:p w14:paraId="3C5D76CE" w14:textId="77777777" w:rsidR="00997EDB" w:rsidRDefault="00997EDB" w:rsidP="00AF3DCA">
      <w:pPr>
        <w:pStyle w:val="aff9"/>
        <w:spacing w:before="0" w:beforeAutospacing="0" w:after="0" w:afterAutospacing="0"/>
        <w:jc w:val="both"/>
        <w:rPr>
          <w:color w:val="000000" w:themeColor="text1"/>
        </w:rPr>
      </w:pPr>
    </w:p>
    <w:p w14:paraId="0F922A1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4 Предполагаемая производительность</w:t>
      </w:r>
    </w:p>
    <w:p w14:paraId="34D346A1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1F23EAD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Дренажный катетер должен обеспечивать возможность точного и безопасного доступа к назначенному месту. Дренажная система должна демонстрировать способность поддержания дренажа. </w:t>
      </w:r>
    </w:p>
    <w:p w14:paraId="75669FAE" w14:textId="28495FF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Если дренажный катетер имеет фиксирующие механизмы, он также должен демонстрировать способность предотвращения нежелательного смещения. Способ высвобождения </w:t>
      </w:r>
      <w:proofErr w:type="spellStart"/>
      <w:r w:rsidRPr="00AF3DCA">
        <w:rPr>
          <w:color w:val="000000" w:themeColor="text1"/>
          <w:lang w:val="ru-RU"/>
        </w:rPr>
        <w:t>ретента</w:t>
      </w:r>
      <w:proofErr w:type="spellEnd"/>
      <w:r w:rsidRPr="00AF3DCA">
        <w:rPr>
          <w:color w:val="000000" w:themeColor="text1"/>
          <w:lang w:val="ru-RU"/>
        </w:rPr>
        <w:t xml:space="preserve"> должен быть описан в инструкции по применению.</w:t>
      </w:r>
    </w:p>
    <w:p w14:paraId="7D08CDC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5CBE10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 Общие требования</w:t>
      </w:r>
    </w:p>
    <w:p w14:paraId="74F6CE87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98596C1" w14:textId="655B271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5.1 Управление рисками</w:t>
      </w:r>
    </w:p>
    <w:p w14:paraId="2249F553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4F51439" w14:textId="3B5E0DF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При проектировании устройства должен применяться установленный процесс управления рисками и проводиться анализ рисков. </w:t>
      </w:r>
    </w:p>
    <w:p w14:paraId="04926ACE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915ABB2" w14:textId="0B1917F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b/>
          <w:bCs/>
          <w:i/>
          <w:iCs/>
          <w:color w:val="000000" w:themeColor="text1"/>
          <w:sz w:val="20"/>
          <w:szCs w:val="20"/>
          <w:lang w:val="ru-RU"/>
        </w:rPr>
        <w:lastRenderedPageBreak/>
        <w:t>Пример</w:t>
      </w:r>
      <w:r w:rsidRPr="00AF3DCA">
        <w:rPr>
          <w:color w:val="000000" w:themeColor="text1"/>
          <w:sz w:val="20"/>
          <w:szCs w:val="20"/>
          <w:lang w:val="ru-RU"/>
        </w:rPr>
        <w:t xml:space="preserve"> – </w:t>
      </w:r>
      <w:r w:rsidRPr="00AF3DCA">
        <w:rPr>
          <w:color w:val="000000" w:themeColor="text1"/>
          <w:sz w:val="20"/>
          <w:szCs w:val="20"/>
          <w:lang w:val="en-US"/>
        </w:rPr>
        <w:t>ISO</w:t>
      </w:r>
      <w:r w:rsidRPr="00AF3DCA">
        <w:rPr>
          <w:color w:val="000000" w:themeColor="text1"/>
          <w:sz w:val="20"/>
          <w:szCs w:val="20"/>
          <w:lang w:val="ru-RU"/>
        </w:rPr>
        <w:t xml:space="preserve"> 14971.</w:t>
      </w:r>
    </w:p>
    <w:p w14:paraId="3F688F1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9469E35" w14:textId="4A367840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путем изучения документа управления рисками. Если проводятся клинические исследования, такие исследования должны документировать измерения, проведенные в условиях, для которых заявлены соответствующие характеристики. Клинические исследования должны соответствовать требованиям </w:t>
      </w:r>
      <w:r>
        <w:rPr>
          <w:color w:val="000000" w:themeColor="text1"/>
          <w:lang w:val="ru-RU"/>
        </w:rPr>
        <w:t xml:space="preserve">       </w:t>
      </w:r>
      <w:r w:rsidRPr="00AF3DCA">
        <w:rPr>
          <w:color w:val="000000" w:themeColor="text1"/>
          <w:lang w:val="en-US"/>
        </w:rPr>
        <w:t>ISO</w:t>
      </w:r>
      <w:r w:rsidRPr="00AF3DCA">
        <w:rPr>
          <w:color w:val="000000" w:themeColor="text1"/>
          <w:lang w:val="ru-RU"/>
        </w:rPr>
        <w:t xml:space="preserve"> 14155.</w:t>
      </w:r>
    </w:p>
    <w:p w14:paraId="4BEC43B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5300ED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5.2 </w:t>
      </w:r>
      <w:proofErr w:type="spellStart"/>
      <w:r w:rsidRPr="00AF3DCA">
        <w:rPr>
          <w:b/>
          <w:color w:val="000000" w:themeColor="text1"/>
          <w:lang w:val="ru-RU"/>
        </w:rPr>
        <w:t>Биосовместимость</w:t>
      </w:r>
      <w:proofErr w:type="spellEnd"/>
    </w:p>
    <w:p w14:paraId="1E01A6C0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FB6927D" w14:textId="7CED4E9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Устройство не должно представлять биологической опасности в соответствии с применимым </w:t>
      </w:r>
      <w:r w:rsidR="00316A9D">
        <w:rPr>
          <w:color w:val="000000" w:themeColor="text1"/>
          <w:lang w:val="ru-RU"/>
        </w:rPr>
        <w:t>испытанием</w:t>
      </w:r>
      <w:r w:rsidRPr="00AF3DCA">
        <w:rPr>
          <w:color w:val="000000" w:themeColor="text1"/>
          <w:lang w:val="ru-RU"/>
        </w:rPr>
        <w:t xml:space="preserve"> по </w:t>
      </w:r>
      <w:r w:rsidRPr="00AF3DCA">
        <w:rPr>
          <w:color w:val="000000" w:themeColor="text1"/>
          <w:lang w:val="en-US"/>
        </w:rPr>
        <w:t>ISO</w:t>
      </w:r>
      <w:r w:rsidRPr="00AF3DCA">
        <w:rPr>
          <w:color w:val="000000" w:themeColor="text1"/>
          <w:lang w:val="ru-RU"/>
        </w:rPr>
        <w:t xml:space="preserve"> 10993-1.</w:t>
      </w:r>
    </w:p>
    <w:p w14:paraId="482BE21E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A1EC8AF" w14:textId="26AFFA8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5.3 </w:t>
      </w:r>
      <w:proofErr w:type="spellStart"/>
      <w:r w:rsidRPr="00AF3DCA">
        <w:rPr>
          <w:b/>
          <w:color w:val="000000" w:themeColor="text1"/>
          <w:lang w:val="ru-RU"/>
        </w:rPr>
        <w:t>Обнаруживаемость</w:t>
      </w:r>
      <w:proofErr w:type="spellEnd"/>
    </w:p>
    <w:p w14:paraId="30D799B7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D30C3DF" w14:textId="77777777" w:rsidR="00043F23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Дренажный катетер или, по крайней мере, его эффективная длина должны быть обнаруживаемы с помощью рентгена или других средств (ультразвук, МРТ и т. д.), если того требует оценка риска. </w:t>
      </w:r>
    </w:p>
    <w:p w14:paraId="2E466F0C" w14:textId="77777777" w:rsidR="00043F23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A05C468" w14:textId="66A0886E" w:rsidR="00AF3DCA" w:rsidRPr="00AF3DCA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043F23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Например, </w:t>
      </w:r>
      <w:r w:rsidR="00AF3DCA" w:rsidRPr="00AF3DCA">
        <w:rPr>
          <w:color w:val="000000" w:themeColor="text1"/>
          <w:sz w:val="20"/>
          <w:szCs w:val="20"/>
          <w:lang w:val="en-US"/>
        </w:rPr>
        <w:t>ASTM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F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640 или </w:t>
      </w:r>
      <w:r w:rsidR="00AF3DCA" w:rsidRPr="00AF3DCA">
        <w:rPr>
          <w:color w:val="000000" w:themeColor="text1"/>
          <w:sz w:val="20"/>
          <w:szCs w:val="20"/>
          <w:lang w:val="en-US"/>
        </w:rPr>
        <w:t>DIN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13273-7.</w:t>
      </w:r>
    </w:p>
    <w:p w14:paraId="431D4920" w14:textId="77777777" w:rsidR="00043F23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A4C93A9" w14:textId="7536671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5.4 Обработка поверхности</w:t>
      </w:r>
    </w:p>
    <w:p w14:paraId="56AF6B7D" w14:textId="77777777" w:rsidR="00043F23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6C997FC" w14:textId="558B28F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При осмотре нормальным зрением или с коррекцией до нормального зрения на внешней поверхности эффективной длины дренажного катетера не должно быть:</w:t>
      </w:r>
    </w:p>
    <w:p w14:paraId="4ED84D00" w14:textId="78BA84B1" w:rsidR="00AF3DCA" w:rsidRPr="00AF3DCA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посторонних веществ;</w:t>
      </w:r>
    </w:p>
    <w:p w14:paraId="2AFA9E67" w14:textId="77777777" w:rsidR="0039317B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дефектов в процессах и поверхности, которые могут представлять неприемлемый риск причинения вреда пациенту. </w:t>
      </w:r>
    </w:p>
    <w:p w14:paraId="5B0EEA84" w14:textId="7C1E219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Если на основании оценки риска это будет сочтено необходимым, проверка должна проводиться при минимальном 2,5-кратном приближении.</w:t>
      </w:r>
    </w:p>
    <w:p w14:paraId="64C97AC2" w14:textId="77777777" w:rsidR="00043F23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647AAE9" w14:textId="379EDE7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5.5 Обозначение размера</w:t>
      </w:r>
    </w:p>
    <w:p w14:paraId="1A7EB103" w14:textId="77777777" w:rsidR="00043F23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6748821" w14:textId="2077442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5.5.1 Общие сведения</w:t>
      </w:r>
    </w:p>
    <w:p w14:paraId="1F9751E0" w14:textId="45BEE9D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Номинальный размер дренажного катетера должен обозначаться</w:t>
      </w:r>
      <w:r w:rsidR="00043F23">
        <w:rPr>
          <w:color w:val="000000" w:themeColor="text1"/>
          <w:lang w:val="ru-RU"/>
        </w:rPr>
        <w:t xml:space="preserve"> по</w:t>
      </w:r>
      <w:r w:rsidRPr="00AF3DCA">
        <w:rPr>
          <w:color w:val="000000" w:themeColor="text1"/>
          <w:lang w:val="ru-RU"/>
        </w:rPr>
        <w:t xml:space="preserve"> 5.5.2, 5.5.3 и 5.5.4. Примеры дренажных катетеров приведены на </w:t>
      </w:r>
      <w:r w:rsidR="00043F23" w:rsidRPr="001C4DE6">
        <w:rPr>
          <w:color w:val="000000" w:themeColor="text1"/>
          <w:lang w:val="ru-RU"/>
        </w:rPr>
        <w:t>р</w:t>
      </w:r>
      <w:r w:rsidRPr="00AF3DCA">
        <w:rPr>
          <w:color w:val="000000" w:themeColor="text1"/>
          <w:lang w:val="ru-RU"/>
        </w:rPr>
        <w:t>исунке 1.</w:t>
      </w:r>
    </w:p>
    <w:p w14:paraId="4B342AFF" w14:textId="77777777" w:rsidR="00043F23" w:rsidRDefault="00043F23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B2CC9D5" w14:textId="09598AF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5.5.2 Внешний диаметр</w:t>
      </w:r>
    </w:p>
    <w:p w14:paraId="5047A07B" w14:textId="2224C2D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Если иное не указано в другой части настоящего </w:t>
      </w:r>
      <w:r w:rsidR="0058586F">
        <w:rPr>
          <w:color w:val="000000" w:themeColor="text1"/>
          <w:lang w:val="ru-RU"/>
        </w:rPr>
        <w:t>стандарта</w:t>
      </w:r>
      <w:r w:rsidRPr="00AF3DCA">
        <w:rPr>
          <w:color w:val="000000" w:themeColor="text1"/>
          <w:lang w:val="ru-RU"/>
        </w:rPr>
        <w:t xml:space="preserve"> для конкретного типа дренажного катетера, внешний диаметр должен быть выражен как номинальный размер в миллиметрах, округленный в большую сторону до ближайших 0,1 мм. Допуск на данный заявленный размер должен составлять ±1 </w:t>
      </w:r>
      <w:r w:rsidRPr="00AF3DCA">
        <w:rPr>
          <w:color w:val="000000" w:themeColor="text1"/>
          <w:lang w:val="en-US"/>
        </w:rPr>
        <w:t>Fr</w:t>
      </w:r>
      <w:r w:rsidR="00043F23">
        <w:rPr>
          <w:color w:val="000000" w:themeColor="text1"/>
          <w:lang w:val="ru-RU"/>
        </w:rPr>
        <w:t xml:space="preserve"> (</w:t>
      </w:r>
      <w:r w:rsidR="001C4DE6" w:rsidRPr="00AF3DCA">
        <w:rPr>
          <w:color w:val="000000" w:themeColor="text1"/>
          <w:lang w:val="ru-RU"/>
        </w:rPr>
        <w:t>±</w:t>
      </w:r>
      <w:r w:rsidR="001C4DE6">
        <w:rPr>
          <w:color w:val="000000" w:themeColor="text1"/>
          <w:lang w:val="ru-RU"/>
        </w:rPr>
        <w:t xml:space="preserve"> </w:t>
      </w:r>
      <w:r w:rsidR="00043F23">
        <w:rPr>
          <w:color w:val="000000" w:themeColor="text1"/>
          <w:lang w:val="ru-RU"/>
        </w:rPr>
        <w:t>0,33 мм)</w:t>
      </w:r>
      <w:r w:rsidRPr="00AF3DCA">
        <w:rPr>
          <w:color w:val="000000" w:themeColor="text1"/>
          <w:lang w:val="ru-RU"/>
        </w:rPr>
        <w:t xml:space="preserve">. </w:t>
      </w:r>
    </w:p>
    <w:p w14:paraId="66E4800C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Для устройств, конструкция которых не является круглой, размер должен обозначаться по размеру наибольшей оси. При необходимости производители могут указать дополнительную информацию о профиле устройства, например, размер второй оси для овальной формы.</w:t>
      </w:r>
    </w:p>
    <w:p w14:paraId="0F7F6995" w14:textId="77777777" w:rsidR="001C4DE6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71145BE" w14:textId="1308640C" w:rsidR="00AF3DCA" w:rsidRP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1C4DE6">
        <w:rPr>
          <w:color w:val="000000" w:themeColor="text1"/>
          <w:sz w:val="20"/>
          <w:szCs w:val="20"/>
          <w:lang w:val="ru-RU"/>
        </w:rPr>
        <w:t xml:space="preserve">Примечание – </w:t>
      </w:r>
      <w:r w:rsidR="00AF3DCA" w:rsidRPr="00AF3DCA">
        <w:rPr>
          <w:color w:val="000000" w:themeColor="text1"/>
          <w:sz w:val="20"/>
          <w:szCs w:val="20"/>
          <w:lang w:val="ru-RU"/>
        </w:rPr>
        <w:t>Французский размер (</w:t>
      </w:r>
      <w:r w:rsidR="00AF3DCA" w:rsidRPr="00AF3DCA">
        <w:rPr>
          <w:color w:val="000000" w:themeColor="text1"/>
          <w:sz w:val="20"/>
          <w:szCs w:val="20"/>
          <w:lang w:val="en-US"/>
        </w:rPr>
        <w:t>FG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, </w:t>
      </w:r>
      <w:r w:rsidR="00AF3DCA" w:rsidRPr="00AF3DCA">
        <w:rPr>
          <w:color w:val="000000" w:themeColor="text1"/>
          <w:sz w:val="20"/>
          <w:szCs w:val="20"/>
          <w:lang w:val="en-US"/>
        </w:rPr>
        <w:t>Fr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, </w:t>
      </w:r>
      <w:r w:rsidR="00AF3DCA" w:rsidRPr="00AF3DCA">
        <w:rPr>
          <w:color w:val="000000" w:themeColor="text1"/>
          <w:sz w:val="20"/>
          <w:szCs w:val="20"/>
          <w:lang w:val="en-US"/>
        </w:rPr>
        <w:t>CH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) является номинальным обозначением внешнего размера дренажных катетеров; рассчитывается как трехкратный диаметр (в миллиметрах): </w:t>
      </w:r>
      <w:r w:rsidR="00AF3DCA" w:rsidRPr="00AF3DCA">
        <w:rPr>
          <w:color w:val="000000" w:themeColor="text1"/>
          <w:sz w:val="20"/>
          <w:szCs w:val="20"/>
          <w:lang w:val="en-US"/>
        </w:rPr>
        <w:t>Fr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= 3 × </w:t>
      </w:r>
      <w:r w:rsidR="00AF3DCA" w:rsidRPr="00AF3DCA">
        <w:rPr>
          <w:color w:val="000000" w:themeColor="text1"/>
          <w:sz w:val="20"/>
          <w:szCs w:val="20"/>
          <w:lang w:val="en-US"/>
        </w:rPr>
        <w:t>D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(мм).</w:t>
      </w:r>
    </w:p>
    <w:p w14:paraId="3D8CDB70" w14:textId="77777777" w:rsidR="001C4DE6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CAD6DC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5.5.3 Эффективная длина</w:t>
      </w:r>
    </w:p>
    <w:p w14:paraId="445855E3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Эффективная длина должна выражаться в миллиметрах для эффективной длины менее 100 мм или в миллиметрах или сантиметрах для эффективной длины 100 мм и более. </w:t>
      </w:r>
    </w:p>
    <w:p w14:paraId="565C42E9" w14:textId="77777777" w:rsidR="001C4DE6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BE3B7F7" w14:textId="17C86DC1" w:rsidR="00AF3DCA" w:rsidRP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1C4DE6">
        <w:rPr>
          <w:color w:val="000000" w:themeColor="text1"/>
          <w:sz w:val="20"/>
          <w:szCs w:val="20"/>
          <w:lang w:val="ru-RU"/>
        </w:rPr>
        <w:t xml:space="preserve">Примечание – 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В </w:t>
      </w:r>
      <w:r w:rsidR="0058586F">
        <w:rPr>
          <w:color w:val="000000" w:themeColor="text1"/>
          <w:sz w:val="20"/>
          <w:szCs w:val="20"/>
          <w:lang w:val="ru-RU"/>
        </w:rPr>
        <w:t>настоящем стандарте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не указаны допуски на эффективную длину.</w:t>
      </w:r>
    </w:p>
    <w:p w14:paraId="4016BA8A" w14:textId="77777777" w:rsidR="001C4DE6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A1531AF" w14:textId="1C5D16B7" w:rsidR="00AF3DCA" w:rsidRDefault="001C4DE6" w:rsidP="001C4DE6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en-US"/>
        </w:rPr>
      </w:pPr>
      <w:r>
        <w:rPr>
          <w:noProof/>
          <w:color w:val="000000" w:themeColor="text1"/>
          <w:lang w:val="en-US"/>
        </w:rPr>
        <w:drawing>
          <wp:inline distT="0" distB="0" distL="0" distR="0" wp14:anchorId="3A3D1DA8" wp14:editId="62F54C0C">
            <wp:extent cx="2604196" cy="3860800"/>
            <wp:effectExtent l="0" t="0" r="0" b="0"/>
            <wp:docPr id="11767442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744298" name="Рисунок 1176744298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84" t="38144" r="10912" b="16709"/>
                    <a:stretch/>
                  </pic:blipFill>
                  <pic:spPr bwMode="auto">
                    <a:xfrm>
                      <a:off x="0" y="0"/>
                      <a:ext cx="2635376" cy="390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283441" w14:textId="4D21109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 xml:space="preserve">1 воронка </w:t>
      </w:r>
      <w:r w:rsidRPr="00AF3DCA">
        <w:rPr>
          <w:color w:val="000000" w:themeColor="text1"/>
          <w:sz w:val="20"/>
          <w:szCs w:val="20"/>
          <w:lang w:val="ru-RU"/>
        </w:rPr>
        <w:tab/>
      </w:r>
      <w:r w:rsidRPr="00AF3DCA">
        <w:rPr>
          <w:color w:val="000000" w:themeColor="text1"/>
          <w:sz w:val="20"/>
          <w:szCs w:val="20"/>
          <w:lang w:val="ru-RU"/>
        </w:rPr>
        <w:tab/>
      </w:r>
      <w:r w:rsidRPr="00AF3DCA">
        <w:rPr>
          <w:color w:val="000000" w:themeColor="text1"/>
          <w:sz w:val="20"/>
          <w:szCs w:val="20"/>
          <w:lang w:val="ru-RU"/>
        </w:rPr>
        <w:tab/>
      </w:r>
      <w:r w:rsidRPr="00AF3DCA">
        <w:rPr>
          <w:color w:val="000000" w:themeColor="text1"/>
          <w:sz w:val="20"/>
          <w:szCs w:val="20"/>
          <w:lang w:val="ru-RU"/>
        </w:rPr>
        <w:tab/>
      </w:r>
      <w:r w:rsidRPr="00AF3DCA">
        <w:rPr>
          <w:i/>
          <w:iCs/>
          <w:color w:val="000000" w:themeColor="text1"/>
          <w:sz w:val="20"/>
          <w:szCs w:val="20"/>
          <w:lang w:val="en-US"/>
        </w:rPr>
        <w:t>L</w:t>
      </w:r>
      <w:r w:rsidRPr="00AF3DCA">
        <w:rPr>
          <w:color w:val="000000" w:themeColor="text1"/>
          <w:sz w:val="20"/>
          <w:szCs w:val="20"/>
          <w:vertAlign w:val="subscript"/>
          <w:lang w:val="ru-RU"/>
        </w:rPr>
        <w:t>1</w:t>
      </w:r>
      <w:r w:rsidRPr="00AF3DCA">
        <w:rPr>
          <w:color w:val="000000" w:themeColor="text1"/>
          <w:sz w:val="20"/>
          <w:szCs w:val="20"/>
          <w:lang w:val="ru-RU"/>
        </w:rPr>
        <w:t xml:space="preserve"> эффективная длина</w:t>
      </w:r>
    </w:p>
    <w:p w14:paraId="4E696D3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 xml:space="preserve">2 латеральные дренажные отверстия </w:t>
      </w:r>
      <w:r w:rsidRPr="00AF3DCA">
        <w:rPr>
          <w:color w:val="000000" w:themeColor="text1"/>
          <w:sz w:val="20"/>
          <w:szCs w:val="20"/>
          <w:lang w:val="ru-RU"/>
        </w:rPr>
        <w:tab/>
      </w:r>
      <w:r w:rsidRPr="00AF3DCA">
        <w:rPr>
          <w:i/>
          <w:iCs/>
          <w:color w:val="000000" w:themeColor="text1"/>
          <w:sz w:val="20"/>
          <w:szCs w:val="20"/>
          <w:lang w:val="en-US"/>
        </w:rPr>
        <w:t>L</w:t>
      </w:r>
      <w:r w:rsidRPr="00AF3DCA">
        <w:rPr>
          <w:color w:val="000000" w:themeColor="text1"/>
          <w:sz w:val="20"/>
          <w:szCs w:val="20"/>
          <w:vertAlign w:val="subscript"/>
          <w:lang w:val="ru-RU"/>
        </w:rPr>
        <w:t>2</w:t>
      </w:r>
      <w:r w:rsidRPr="00AF3DCA">
        <w:rPr>
          <w:color w:val="000000" w:themeColor="text1"/>
          <w:sz w:val="20"/>
          <w:szCs w:val="20"/>
          <w:lang w:val="ru-RU"/>
        </w:rPr>
        <w:t xml:space="preserve"> общая длина</w:t>
      </w:r>
    </w:p>
    <w:p w14:paraId="3D8FBB6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 xml:space="preserve">3 соединение для накачивания </w:t>
      </w:r>
      <w:r w:rsidRPr="00AF3DCA">
        <w:rPr>
          <w:color w:val="000000" w:themeColor="text1"/>
          <w:sz w:val="20"/>
          <w:szCs w:val="20"/>
          <w:lang w:val="ru-RU"/>
        </w:rPr>
        <w:tab/>
      </w:r>
      <w:r w:rsidRPr="00AF3DCA">
        <w:rPr>
          <w:color w:val="000000" w:themeColor="text1"/>
          <w:sz w:val="20"/>
          <w:szCs w:val="20"/>
          <w:lang w:val="ru-RU"/>
        </w:rPr>
        <w:tab/>
      </w:r>
      <w:r w:rsidRPr="00AF3DCA">
        <w:rPr>
          <w:i/>
          <w:iCs/>
          <w:color w:val="000000" w:themeColor="text1"/>
          <w:sz w:val="20"/>
          <w:szCs w:val="20"/>
          <w:lang w:val="en-US"/>
        </w:rPr>
        <w:t>L</w:t>
      </w:r>
      <w:r w:rsidRPr="00AF3DCA">
        <w:rPr>
          <w:color w:val="000000" w:themeColor="text1"/>
          <w:sz w:val="20"/>
          <w:szCs w:val="20"/>
          <w:vertAlign w:val="subscript"/>
          <w:lang w:val="ru-RU"/>
        </w:rPr>
        <w:t>3</w:t>
      </w:r>
      <w:r w:rsidRPr="00AF3DCA">
        <w:rPr>
          <w:color w:val="000000" w:themeColor="text1"/>
          <w:sz w:val="20"/>
          <w:szCs w:val="20"/>
          <w:lang w:val="ru-RU"/>
        </w:rPr>
        <w:t xml:space="preserve"> эффективная длина вала</w:t>
      </w:r>
    </w:p>
    <w:p w14:paraId="4E1487BA" w14:textId="77777777" w:rsidR="00AF3DCA" w:rsidRPr="001C4DE6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>4 средства фиксации</w:t>
      </w:r>
    </w:p>
    <w:p w14:paraId="26FD6BD4" w14:textId="77777777" w:rsidR="001C4DE6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4A7BE58" w14:textId="75987589" w:rsidR="00AF3DCA" w:rsidRPr="00AF3DCA" w:rsidRDefault="00AF3DCA" w:rsidP="001C4DE6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Рисунок 1 </w:t>
      </w:r>
      <w:r w:rsidR="001C4DE6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Примеры дренажных катетеров</w:t>
      </w:r>
    </w:p>
    <w:p w14:paraId="1E90A8A1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23DEC4B" w14:textId="631E5ADC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5.5.4 Номинальный объем наполнения баллона</w:t>
      </w:r>
    </w:p>
    <w:p w14:paraId="0C9EC72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Для устройств, включающих баллоны, номинальный объем наполнения баллона должен выражаться в миллилитрах.</w:t>
      </w:r>
    </w:p>
    <w:p w14:paraId="40A84BEB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24BB93A" w14:textId="2E319ED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5.6 Соединитель</w:t>
      </w:r>
    </w:p>
    <w:p w14:paraId="148D9092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E0DC288" w14:textId="7D3FF19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 </w:t>
      </w:r>
      <w:r w:rsidR="001C4DE6">
        <w:rPr>
          <w:color w:val="000000" w:themeColor="text1"/>
          <w:lang w:val="ru-RU"/>
        </w:rPr>
        <w:t>настоящем стандарте</w:t>
      </w:r>
      <w:r w:rsidRPr="00AF3DCA">
        <w:rPr>
          <w:color w:val="000000" w:themeColor="text1"/>
          <w:lang w:val="ru-RU"/>
        </w:rPr>
        <w:t xml:space="preserve"> не указан стандартный соединитель для дренажных катетеров и дополнительных устройств. Однако следует избегать риска неправильного подключения. Что должно быть определено изготовителем на основе оценки риска в соответствии с общими требованиями </w:t>
      </w:r>
      <w:r w:rsidRPr="00AF3DCA">
        <w:rPr>
          <w:color w:val="000000" w:themeColor="text1"/>
          <w:lang w:val="en-US"/>
        </w:rPr>
        <w:t>ISO</w:t>
      </w:r>
      <w:r w:rsidRPr="00AF3DCA">
        <w:rPr>
          <w:color w:val="000000" w:themeColor="text1"/>
          <w:lang w:val="ru-RU"/>
        </w:rPr>
        <w:t xml:space="preserve"> 80369-1.</w:t>
      </w:r>
    </w:p>
    <w:p w14:paraId="46625F61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0ECBACB" w14:textId="72EE9316" w:rsidR="00AF3DCA" w:rsidRP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1C4DE6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Воронка является соединительной деталью, но не соответствует требованиям </w:t>
      </w:r>
      <w:r>
        <w:rPr>
          <w:color w:val="000000" w:themeColor="text1"/>
          <w:sz w:val="20"/>
          <w:szCs w:val="20"/>
          <w:lang w:val="ru-RU"/>
        </w:rPr>
        <w:t xml:space="preserve">            </w:t>
      </w:r>
      <w:r w:rsidR="00AF3DCA" w:rsidRPr="00AF3DCA">
        <w:rPr>
          <w:color w:val="000000" w:themeColor="text1"/>
          <w:sz w:val="20"/>
          <w:szCs w:val="20"/>
          <w:lang w:val="en-US"/>
        </w:rPr>
        <w:t>ISO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80369-1.</w:t>
      </w:r>
    </w:p>
    <w:p w14:paraId="48EF009E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DA9E06A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4C6BA1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5.7 Совместимость с МРТ</w:t>
      </w:r>
    </w:p>
    <w:p w14:paraId="6CCEEE99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6DCDA1E" w14:textId="6EFCA18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Если применимо, опасность дренажных катетеров и дополнительных устройств в среде магнитного резонанса должна быть оценена соответствующим методом.</w:t>
      </w:r>
    </w:p>
    <w:p w14:paraId="1ECA6D27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1A896BA" w14:textId="09110F20" w:rsidR="00AF3DCA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1C4DE6">
        <w:rPr>
          <w:color w:val="000000" w:themeColor="text1"/>
          <w:sz w:val="20"/>
          <w:szCs w:val="20"/>
          <w:lang w:val="ru-RU"/>
        </w:rPr>
        <w:t xml:space="preserve">Примечание – 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Например, </w:t>
      </w:r>
      <w:r w:rsidR="00AF3DCA" w:rsidRPr="00AF3DCA">
        <w:rPr>
          <w:color w:val="000000" w:themeColor="text1"/>
          <w:sz w:val="20"/>
          <w:szCs w:val="20"/>
          <w:lang w:val="en-US"/>
        </w:rPr>
        <w:t>ASTM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F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2052, </w:t>
      </w:r>
      <w:r w:rsidR="00AF3DCA" w:rsidRPr="00AF3DCA">
        <w:rPr>
          <w:color w:val="000000" w:themeColor="text1"/>
          <w:sz w:val="20"/>
          <w:szCs w:val="20"/>
          <w:lang w:val="en-US"/>
        </w:rPr>
        <w:t>ASTM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F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2213, </w:t>
      </w:r>
      <w:r w:rsidR="00AF3DCA" w:rsidRPr="00AF3DCA">
        <w:rPr>
          <w:color w:val="000000" w:themeColor="text1"/>
          <w:sz w:val="20"/>
          <w:szCs w:val="20"/>
          <w:lang w:val="en-US"/>
        </w:rPr>
        <w:t>ASTM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F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2182 и </w:t>
      </w:r>
      <w:r w:rsidR="00AF3DCA" w:rsidRPr="00AF3DCA">
        <w:rPr>
          <w:color w:val="000000" w:themeColor="text1"/>
          <w:sz w:val="20"/>
          <w:szCs w:val="20"/>
          <w:lang w:val="en-US"/>
        </w:rPr>
        <w:t>ASTM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F</w:t>
      </w:r>
      <w:r w:rsidR="00AF3DCA" w:rsidRPr="00AF3DCA">
        <w:rPr>
          <w:color w:val="000000" w:themeColor="text1"/>
          <w:sz w:val="20"/>
          <w:szCs w:val="20"/>
          <w:lang w:val="ru-RU"/>
        </w:rPr>
        <w:t>2119.</w:t>
      </w:r>
    </w:p>
    <w:p w14:paraId="28FA256B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BAB31A3" w14:textId="56CA465C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5.8 Стерилизация</w:t>
      </w:r>
    </w:p>
    <w:p w14:paraId="30E4D612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19C32C6" w14:textId="1F7A463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Стерильные дренажные катетеры и аксессуары должны соответствовать международным, национальным или региональным стандартам и иметь уровень обеспечения стерильности (</w:t>
      </w:r>
      <w:r w:rsidRPr="00AF3DCA">
        <w:rPr>
          <w:color w:val="000000" w:themeColor="text1"/>
          <w:lang w:val="en-US"/>
        </w:rPr>
        <w:t>SAL</w:t>
      </w:r>
      <w:r w:rsidRPr="00AF3DCA">
        <w:rPr>
          <w:color w:val="000000" w:themeColor="text1"/>
          <w:lang w:val="ru-RU"/>
        </w:rPr>
        <w:t>) 10-6.</w:t>
      </w:r>
    </w:p>
    <w:p w14:paraId="72DA08CD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054B9BB" w14:textId="78BC75AB" w:rsidR="00AF3DCA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1C4DE6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Соответствующие методы стерилизации см. в соответствующих частях </w:t>
      </w:r>
      <w:r w:rsidR="00AF3DCA" w:rsidRPr="00AF3DCA">
        <w:rPr>
          <w:color w:val="000000" w:themeColor="text1"/>
          <w:sz w:val="20"/>
          <w:szCs w:val="20"/>
          <w:lang w:val="en-US"/>
        </w:rPr>
        <w:t>ISO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</w:t>
      </w:r>
      <w:proofErr w:type="gramStart"/>
      <w:r w:rsidR="00AF3DCA" w:rsidRPr="00AF3DCA">
        <w:rPr>
          <w:color w:val="000000" w:themeColor="text1"/>
          <w:sz w:val="20"/>
          <w:szCs w:val="20"/>
          <w:lang w:val="ru-RU"/>
        </w:rPr>
        <w:t xml:space="preserve">17665, </w:t>
      </w:r>
      <w:r>
        <w:rPr>
          <w:color w:val="000000" w:themeColor="text1"/>
          <w:sz w:val="20"/>
          <w:szCs w:val="20"/>
          <w:lang w:val="ru-RU"/>
        </w:rPr>
        <w:t xml:space="preserve">  </w:t>
      </w:r>
      <w:proofErr w:type="gramEnd"/>
      <w:r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ISO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11135 и </w:t>
      </w:r>
      <w:r w:rsidR="00AF3DCA" w:rsidRPr="00AF3DCA">
        <w:rPr>
          <w:color w:val="000000" w:themeColor="text1"/>
          <w:sz w:val="20"/>
          <w:szCs w:val="20"/>
          <w:lang w:val="en-US"/>
        </w:rPr>
        <w:t>ISO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11137 (все части).</w:t>
      </w:r>
    </w:p>
    <w:p w14:paraId="7D66390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5A7031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 Особые требования</w:t>
      </w:r>
    </w:p>
    <w:p w14:paraId="6ADE9A0E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32E1D5E" w14:textId="70FB119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6.1 Устойчивость к заломам</w:t>
      </w:r>
    </w:p>
    <w:p w14:paraId="5236397A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B293F5F" w14:textId="429D880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Во время установки дренажный катетер должен продемонстрировать возможность безопасного доступа к предполагаемому месту. В </w:t>
      </w:r>
      <w:r w:rsidR="0058586F">
        <w:rPr>
          <w:color w:val="000000" w:themeColor="text1"/>
          <w:lang w:val="ru-RU"/>
        </w:rPr>
        <w:t>настоящем стандарте</w:t>
      </w:r>
      <w:r w:rsidRPr="00AF3DCA">
        <w:rPr>
          <w:color w:val="000000" w:themeColor="text1"/>
          <w:lang w:val="ru-RU"/>
        </w:rPr>
        <w:t xml:space="preserve"> не указаны требования к </w:t>
      </w:r>
      <w:r w:rsidR="00316A9D">
        <w:rPr>
          <w:color w:val="000000" w:themeColor="text1"/>
          <w:lang w:val="ru-RU"/>
        </w:rPr>
        <w:t>испытанию</w:t>
      </w:r>
      <w:r w:rsidRPr="00AF3DCA">
        <w:rPr>
          <w:color w:val="000000" w:themeColor="text1"/>
          <w:lang w:val="ru-RU"/>
        </w:rPr>
        <w:t xml:space="preserve"> на устойчивость от заломов. Клинически значимое значение размещения определяется производителем на основе предполагаемого использования и оценки риска.</w:t>
      </w:r>
    </w:p>
    <w:p w14:paraId="301051D4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870D70A" w14:textId="35BA0C10" w:rsidR="00AF3DCA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1C4DE6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Метод </w:t>
      </w:r>
      <w:r w:rsidR="00316A9D">
        <w:rPr>
          <w:color w:val="000000" w:themeColor="text1"/>
          <w:sz w:val="20"/>
          <w:szCs w:val="20"/>
          <w:lang w:val="ru-RU"/>
        </w:rPr>
        <w:t>испытания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на устойчивость к залому приведен в </w:t>
      </w:r>
      <w:r>
        <w:rPr>
          <w:color w:val="000000" w:themeColor="text1"/>
          <w:sz w:val="20"/>
          <w:szCs w:val="20"/>
          <w:lang w:val="ru-RU"/>
        </w:rPr>
        <w:t>п</w:t>
      </w:r>
      <w:r w:rsidR="00AF3DCA" w:rsidRPr="00AF3DCA">
        <w:rPr>
          <w:color w:val="000000" w:themeColor="text1"/>
          <w:sz w:val="20"/>
          <w:szCs w:val="20"/>
          <w:lang w:val="ru-RU"/>
        </w:rPr>
        <w:t>риложении А.</w:t>
      </w:r>
    </w:p>
    <w:p w14:paraId="4CDED6FF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BF6559A" w14:textId="7D1FED48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6.2 Коррозионная стойкость</w:t>
      </w:r>
    </w:p>
    <w:p w14:paraId="246B7FF6" w14:textId="77777777" w:rsidR="001C4DE6" w:rsidRPr="00AF3DCA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43ECCE9" w14:textId="5FCE54A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Если на открытых металлических компонентах устройства могут появиться видимые признаки коррозии, которая может повлиять на функциональные характеристики, уровень коррозии должен быть оценен с учетом предполагаемого использования и оценки риска, путем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дренажного катетера на коррозию, описанного в приложении </w:t>
      </w: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>.</w:t>
      </w:r>
    </w:p>
    <w:p w14:paraId="64BC3762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847E9ED" w14:textId="347417A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6.3 Устойчивость к деформации</w:t>
      </w:r>
      <w:r w:rsidRPr="00AF3DCA">
        <w:rPr>
          <w:color w:val="000000" w:themeColor="text1"/>
          <w:lang w:val="ru-RU"/>
        </w:rPr>
        <w:t xml:space="preserve"> </w:t>
      </w:r>
    </w:p>
    <w:p w14:paraId="0EA3EC8A" w14:textId="77777777" w:rsidR="001C4DE6" w:rsidRDefault="001C4DE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BA4CB74" w14:textId="77777777" w:rsidR="0039317B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Дренажный катетер, вспомогательные устройства или любые компоненты, образующие их часть и предназначенные для работы под отрицательным давлением, не должны подвергаться деформации (схлопыванию), достаточной для ухудшения функционирования устройства при максимальном отрицательном давлении, в соответствии с определением производителя. </w:t>
      </w:r>
    </w:p>
    <w:p w14:paraId="69E5F67F" w14:textId="702D52D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методом </w:t>
      </w:r>
      <w:r w:rsidR="00AE0166">
        <w:rPr>
          <w:color w:val="000000" w:themeColor="text1"/>
          <w:lang w:val="ru-RU"/>
        </w:rPr>
        <w:t>испытания</w:t>
      </w:r>
      <w:r w:rsidR="003D03B0">
        <w:rPr>
          <w:color w:val="000000" w:themeColor="text1"/>
          <w:lang w:val="ru-RU"/>
        </w:rPr>
        <w:t>,</w:t>
      </w:r>
      <w:r w:rsidRPr="00AF3DCA">
        <w:rPr>
          <w:color w:val="000000" w:themeColor="text1"/>
          <w:lang w:val="ru-RU"/>
        </w:rPr>
        <w:t xml:space="preserve"> </w:t>
      </w:r>
      <w:r w:rsidR="003D03B0">
        <w:rPr>
          <w:color w:val="000000" w:themeColor="text1"/>
          <w:lang w:val="ru-RU"/>
        </w:rPr>
        <w:t>приведенным</w:t>
      </w:r>
      <w:r w:rsidRPr="00AF3DCA">
        <w:rPr>
          <w:color w:val="000000" w:themeColor="text1"/>
          <w:lang w:val="ru-RU"/>
        </w:rPr>
        <w:t xml:space="preserve"> в </w:t>
      </w:r>
      <w:r w:rsidR="0039317B">
        <w:rPr>
          <w:color w:val="000000" w:themeColor="text1"/>
          <w:lang w:val="ru-RU"/>
        </w:rPr>
        <w:t>п</w:t>
      </w:r>
      <w:r w:rsidRPr="00AF3DCA">
        <w:rPr>
          <w:color w:val="000000" w:themeColor="text1"/>
          <w:lang w:val="ru-RU"/>
        </w:rPr>
        <w:t>риложении С.</w:t>
      </w:r>
    </w:p>
    <w:p w14:paraId="7F50E595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62E5854" w14:textId="5B2D98E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6.4 Пиковая растягивающая сила</w:t>
      </w:r>
    </w:p>
    <w:p w14:paraId="2AFF6176" w14:textId="3BC2614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6.4.1 Соединения</w:t>
      </w:r>
    </w:p>
    <w:p w14:paraId="224AC8A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Минимальная пиковая растягивающая сила внешних соединений между устройствами, рекомендованная изготовителем, должна соответствовать показателям в таблице 1.</w:t>
      </w:r>
    </w:p>
    <w:p w14:paraId="3F3E2829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9FF9D62" w14:textId="5A5FF9B3" w:rsidR="00AF3DCA" w:rsidRPr="00AF3DCA" w:rsidRDefault="00AF3DCA" w:rsidP="0039317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 xml:space="preserve">Таблица 1 </w:t>
      </w:r>
      <w:r w:rsidR="0039317B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Пиковая растягивающая сила соединений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F3DCA" w:rsidRPr="00AF3DCA" w14:paraId="408C59DC" w14:textId="77777777" w:rsidTr="0039317B">
        <w:tc>
          <w:tcPr>
            <w:tcW w:w="4672" w:type="dxa"/>
            <w:tcBorders>
              <w:bottom w:val="double" w:sz="4" w:space="0" w:color="auto"/>
            </w:tcBorders>
          </w:tcPr>
          <w:p w14:paraId="4E458AB9" w14:textId="77777777" w:rsidR="00AF3DCA" w:rsidRPr="00485C1F" w:rsidRDefault="00AF3DCA" w:rsidP="0039317B">
            <w:pPr>
              <w:pStyle w:val="aff9"/>
              <w:spacing w:before="0" w:beforeAutospacing="0" w:after="0" w:afterAutospacing="0"/>
              <w:jc w:val="center"/>
              <w:rPr>
                <w:bCs/>
                <w:color w:val="000000" w:themeColor="text1"/>
                <w:lang w:val="ru-RU"/>
              </w:rPr>
            </w:pPr>
            <w:r w:rsidRPr="00485C1F">
              <w:rPr>
                <w:bCs/>
                <w:color w:val="000000" w:themeColor="text1"/>
                <w:lang w:val="ru-RU"/>
              </w:rPr>
              <w:t>Наименьший наружный диаметр трубчатой части подключаемых устройств, мм</w:t>
            </w:r>
          </w:p>
        </w:tc>
        <w:tc>
          <w:tcPr>
            <w:tcW w:w="4673" w:type="dxa"/>
            <w:tcBorders>
              <w:bottom w:val="double" w:sz="4" w:space="0" w:color="auto"/>
            </w:tcBorders>
          </w:tcPr>
          <w:p w14:paraId="5CE7B80B" w14:textId="35BEB9CA" w:rsidR="00AF3DCA" w:rsidRPr="00485C1F" w:rsidRDefault="00AF3DCA" w:rsidP="0039317B">
            <w:pPr>
              <w:pStyle w:val="aff9"/>
              <w:spacing w:before="0" w:beforeAutospacing="0" w:after="0" w:afterAutospacing="0"/>
              <w:jc w:val="center"/>
              <w:rPr>
                <w:bCs/>
                <w:color w:val="000000" w:themeColor="text1"/>
                <w:lang w:val="ru-RU"/>
              </w:rPr>
            </w:pPr>
            <w:r w:rsidRPr="00485C1F">
              <w:rPr>
                <w:bCs/>
                <w:color w:val="000000" w:themeColor="text1"/>
                <w:lang w:val="ru-RU"/>
              </w:rPr>
              <w:t xml:space="preserve">Минимальная пиковая растягивающая сила, </w:t>
            </w:r>
            <w:r w:rsidR="00485C1F" w:rsidRPr="00485C1F">
              <w:rPr>
                <w:bCs/>
                <w:color w:val="000000" w:themeColor="text1"/>
                <w:lang w:val="ru-RU"/>
              </w:rPr>
              <w:t>Н</w:t>
            </w:r>
          </w:p>
        </w:tc>
      </w:tr>
      <w:tr w:rsidR="00AF3DCA" w:rsidRPr="00AF3DCA" w14:paraId="03F89842" w14:textId="77777777" w:rsidTr="0039317B">
        <w:tc>
          <w:tcPr>
            <w:tcW w:w="4672" w:type="dxa"/>
            <w:tcBorders>
              <w:top w:val="double" w:sz="4" w:space="0" w:color="auto"/>
            </w:tcBorders>
          </w:tcPr>
          <w:p w14:paraId="63601AEC" w14:textId="36D6885B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≥</w:t>
            </w:r>
            <w:r w:rsidR="0039317B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ru-RU"/>
              </w:rPr>
              <w:t>2 и ≤</w:t>
            </w:r>
            <w:r w:rsidR="0039317B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ru-RU"/>
              </w:rPr>
              <w:t>4</w:t>
            </w:r>
          </w:p>
        </w:tc>
        <w:tc>
          <w:tcPr>
            <w:tcW w:w="4673" w:type="dxa"/>
            <w:tcBorders>
              <w:top w:val="double" w:sz="4" w:space="0" w:color="auto"/>
            </w:tcBorders>
          </w:tcPr>
          <w:p w14:paraId="78F5ACF1" w14:textId="3929BAD0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5</w:t>
            </w:r>
          </w:p>
        </w:tc>
      </w:tr>
      <w:tr w:rsidR="00AF3DCA" w:rsidRPr="00AF3DCA" w14:paraId="148A2A5C" w14:textId="77777777" w:rsidTr="00C74406">
        <w:tc>
          <w:tcPr>
            <w:tcW w:w="4672" w:type="dxa"/>
          </w:tcPr>
          <w:p w14:paraId="72F5D572" w14:textId="5F39D503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&gt;</w:t>
            </w:r>
            <w:r w:rsidR="0039317B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ru-RU"/>
              </w:rPr>
              <w:t>4</w:t>
            </w:r>
          </w:p>
        </w:tc>
        <w:tc>
          <w:tcPr>
            <w:tcW w:w="4673" w:type="dxa"/>
          </w:tcPr>
          <w:p w14:paraId="5C0A5C77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15</w:t>
            </w:r>
          </w:p>
        </w:tc>
      </w:tr>
      <w:tr w:rsidR="00AF3DCA" w:rsidRPr="00AF3DCA" w14:paraId="58CA79B3" w14:textId="77777777" w:rsidTr="00C74406">
        <w:tc>
          <w:tcPr>
            <w:tcW w:w="9345" w:type="dxa"/>
            <w:gridSpan w:val="2"/>
          </w:tcPr>
          <w:p w14:paraId="1387B8D5" w14:textId="72A8B060" w:rsidR="00AF3DCA" w:rsidRPr="00AF3DCA" w:rsidRDefault="0039317B" w:rsidP="0039317B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39317B">
              <w:rPr>
                <w:color w:val="000000" w:themeColor="text1"/>
                <w:sz w:val="20"/>
                <w:szCs w:val="20"/>
                <w:lang w:val="ru-RU"/>
              </w:rPr>
              <w:t>Настоящий стандарт</w:t>
            </w:r>
            <w:r w:rsidR="00AF3DCA"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 не устанавливает требования к пиковой растягивающей силе для трубок с наружным диаметром менее 2 мм. Эти значения должны определяться производителем на основе оценки риска</w:t>
            </w:r>
          </w:p>
        </w:tc>
      </w:tr>
    </w:tbl>
    <w:p w14:paraId="6AABBC5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96445AB" w14:textId="3686AA1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с применением метода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пиковой растягивающей силы, указанной в </w:t>
      </w:r>
      <w:r w:rsidR="0039317B">
        <w:rPr>
          <w:color w:val="000000" w:themeColor="text1"/>
          <w:lang w:val="ru-RU"/>
        </w:rPr>
        <w:t>п</w:t>
      </w:r>
      <w:r w:rsidRPr="00AF3DCA">
        <w:rPr>
          <w:color w:val="000000" w:themeColor="text1"/>
          <w:lang w:val="ru-RU"/>
        </w:rPr>
        <w:t xml:space="preserve">риложении </w:t>
      </w: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>.</w:t>
      </w:r>
    </w:p>
    <w:p w14:paraId="50E2DA80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6D18D94" w14:textId="53A3E05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6.4.2 Дренажные катетеры и другие вспомогательные устройства</w:t>
      </w:r>
    </w:p>
    <w:p w14:paraId="60316C83" w14:textId="0E5B75C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Минимальная пиковая растягивающая сила каждой трубчатой части, каждого соединения между компонентом дренажного катетера и трубкой и каждого соединения между трубчатыми частями должна быть указана в </w:t>
      </w:r>
      <w:r w:rsidR="0039317B">
        <w:rPr>
          <w:color w:val="000000" w:themeColor="text1"/>
          <w:lang w:val="ru-RU"/>
        </w:rPr>
        <w:t>т</w:t>
      </w:r>
      <w:r w:rsidRPr="00AF3DCA">
        <w:rPr>
          <w:color w:val="000000" w:themeColor="text1"/>
          <w:lang w:val="ru-RU"/>
        </w:rPr>
        <w:t>аблице 2.</w:t>
      </w:r>
    </w:p>
    <w:p w14:paraId="3C1044AA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31CC045" w14:textId="05DC826F" w:rsidR="00AF3DCA" w:rsidRPr="00AF3DCA" w:rsidRDefault="00AF3DCA" w:rsidP="0039317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Таблица 2 </w:t>
      </w:r>
      <w:r w:rsidR="0039317B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Пиковая растягивающая сила дренажных катетеров и других вспомогательных устройств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F3DCA" w:rsidRPr="00AF3DCA" w14:paraId="11E1B8AE" w14:textId="77777777" w:rsidTr="0039317B">
        <w:tc>
          <w:tcPr>
            <w:tcW w:w="4672" w:type="dxa"/>
            <w:tcBorders>
              <w:bottom w:val="double" w:sz="4" w:space="0" w:color="auto"/>
            </w:tcBorders>
          </w:tcPr>
          <w:p w14:paraId="6108F95F" w14:textId="77777777" w:rsidR="00AF3DCA" w:rsidRPr="00485C1F" w:rsidRDefault="00AF3DCA" w:rsidP="0039317B">
            <w:pPr>
              <w:pStyle w:val="aff9"/>
              <w:spacing w:before="0" w:beforeAutospacing="0" w:after="0" w:afterAutospacing="0"/>
              <w:jc w:val="center"/>
              <w:rPr>
                <w:bCs/>
                <w:color w:val="000000" w:themeColor="text1"/>
                <w:lang w:val="ru-RU"/>
              </w:rPr>
            </w:pPr>
            <w:r w:rsidRPr="00485C1F">
              <w:rPr>
                <w:bCs/>
                <w:color w:val="000000" w:themeColor="text1"/>
                <w:lang w:val="ru-RU"/>
              </w:rPr>
              <w:t>Наименьший наружный диаметр трубчатой части испытательного образца, мм</w:t>
            </w:r>
          </w:p>
        </w:tc>
        <w:tc>
          <w:tcPr>
            <w:tcW w:w="4673" w:type="dxa"/>
            <w:tcBorders>
              <w:bottom w:val="double" w:sz="4" w:space="0" w:color="auto"/>
            </w:tcBorders>
          </w:tcPr>
          <w:p w14:paraId="30539757" w14:textId="03F6BA10" w:rsidR="00AF3DCA" w:rsidRPr="00485C1F" w:rsidRDefault="00AF3DCA" w:rsidP="0039317B">
            <w:pPr>
              <w:pStyle w:val="aff9"/>
              <w:spacing w:before="0" w:beforeAutospacing="0" w:after="0" w:afterAutospacing="0"/>
              <w:jc w:val="center"/>
              <w:rPr>
                <w:bCs/>
                <w:color w:val="000000" w:themeColor="text1"/>
                <w:lang w:val="ru-RU"/>
              </w:rPr>
            </w:pPr>
            <w:r w:rsidRPr="00485C1F">
              <w:rPr>
                <w:bCs/>
                <w:color w:val="000000" w:themeColor="text1"/>
                <w:lang w:val="ru-RU"/>
              </w:rPr>
              <w:t xml:space="preserve">Минимальная пиковая растягивающая сила, </w:t>
            </w:r>
            <w:r w:rsidR="00485C1F" w:rsidRPr="00485C1F">
              <w:rPr>
                <w:bCs/>
                <w:color w:val="000000" w:themeColor="text1"/>
                <w:lang w:val="ru-RU"/>
              </w:rPr>
              <w:t>Н</w:t>
            </w:r>
          </w:p>
        </w:tc>
      </w:tr>
      <w:tr w:rsidR="00AF3DCA" w:rsidRPr="00AF3DCA" w14:paraId="5E60E436" w14:textId="77777777" w:rsidTr="0039317B">
        <w:tc>
          <w:tcPr>
            <w:tcW w:w="4672" w:type="dxa"/>
            <w:tcBorders>
              <w:top w:val="double" w:sz="4" w:space="0" w:color="auto"/>
            </w:tcBorders>
          </w:tcPr>
          <w:p w14:paraId="1B76970C" w14:textId="7B6D9DDC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≥</w:t>
            </w:r>
            <w:r w:rsidR="0039317B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ru-RU"/>
              </w:rPr>
              <w:t>2 и ≤</w:t>
            </w:r>
            <w:r w:rsidR="0039317B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ru-RU"/>
              </w:rPr>
              <w:t>4</w:t>
            </w:r>
          </w:p>
        </w:tc>
        <w:tc>
          <w:tcPr>
            <w:tcW w:w="4673" w:type="dxa"/>
            <w:tcBorders>
              <w:top w:val="double" w:sz="4" w:space="0" w:color="auto"/>
            </w:tcBorders>
          </w:tcPr>
          <w:p w14:paraId="2F8D64CD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10</w:t>
            </w:r>
          </w:p>
        </w:tc>
      </w:tr>
      <w:tr w:rsidR="00AF3DCA" w:rsidRPr="00AF3DCA" w14:paraId="1997757D" w14:textId="77777777" w:rsidTr="00C74406">
        <w:tc>
          <w:tcPr>
            <w:tcW w:w="4672" w:type="dxa"/>
          </w:tcPr>
          <w:p w14:paraId="461FE05B" w14:textId="374DF42A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&gt;</w:t>
            </w:r>
            <w:r w:rsidR="0039317B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ru-RU"/>
              </w:rPr>
              <w:t>4</w:t>
            </w:r>
          </w:p>
        </w:tc>
        <w:tc>
          <w:tcPr>
            <w:tcW w:w="4673" w:type="dxa"/>
          </w:tcPr>
          <w:p w14:paraId="4FEEDCBF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20</w:t>
            </w:r>
          </w:p>
        </w:tc>
      </w:tr>
      <w:tr w:rsidR="00AF3DCA" w:rsidRPr="00AF3DCA" w14:paraId="55649BB0" w14:textId="77777777" w:rsidTr="00C74406">
        <w:tc>
          <w:tcPr>
            <w:tcW w:w="9345" w:type="dxa"/>
            <w:gridSpan w:val="2"/>
          </w:tcPr>
          <w:p w14:paraId="6282F7AD" w14:textId="712749CB" w:rsidR="00AF3DCA" w:rsidRPr="00AF3DCA" w:rsidRDefault="0039317B" w:rsidP="0039317B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39317B">
              <w:rPr>
                <w:color w:val="000000" w:themeColor="text1"/>
                <w:sz w:val="20"/>
                <w:szCs w:val="20"/>
                <w:lang w:val="ru-RU"/>
              </w:rPr>
              <w:t>Настоящий стандарт</w:t>
            </w:r>
            <w:r w:rsidR="00AF3DCA"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 не устанавливает требования к пиковой растягивающей силе для трубок с наружным диаметром менее 2 мм. Эти значения должны определяться производителем на основе оценки риска</w:t>
            </w:r>
          </w:p>
        </w:tc>
      </w:tr>
    </w:tbl>
    <w:p w14:paraId="0FB581B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13ED81F" w14:textId="7547A1E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с применением метода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пиковой растягивающей силы, </w:t>
      </w:r>
      <w:r w:rsidR="0039317B">
        <w:rPr>
          <w:color w:val="000000" w:themeColor="text1"/>
          <w:lang w:val="ru-RU"/>
        </w:rPr>
        <w:t>в соответствии с п</w:t>
      </w:r>
      <w:r w:rsidRPr="00AF3DCA">
        <w:rPr>
          <w:color w:val="000000" w:themeColor="text1"/>
          <w:lang w:val="ru-RU"/>
        </w:rPr>
        <w:t>риложени</w:t>
      </w:r>
      <w:r w:rsidR="0039317B">
        <w:rPr>
          <w:color w:val="000000" w:themeColor="text1"/>
          <w:lang w:val="ru-RU"/>
        </w:rPr>
        <w:t>ем</w:t>
      </w:r>
      <w:r w:rsidRPr="00AF3DCA">
        <w:rPr>
          <w:color w:val="000000" w:themeColor="text1"/>
          <w:lang w:val="ru-RU"/>
        </w:rPr>
        <w:t xml:space="preserve"> Е.</w:t>
      </w:r>
    </w:p>
    <w:p w14:paraId="7D76605A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2F5FA66" w14:textId="3D3A37A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6.5 Ударопрочность</w:t>
      </w:r>
    </w:p>
    <w:p w14:paraId="6816402A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193EC6D" w14:textId="415B569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При испытании сборное устройство не должно протекать, а источник аспирации не должен показывать потерю вакуума более 2 %. </w:t>
      </w:r>
    </w:p>
    <w:p w14:paraId="32E1F57A" w14:textId="00204AB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методом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на ударопрочность, </w:t>
      </w:r>
      <w:r w:rsidR="0039317B">
        <w:rPr>
          <w:color w:val="000000" w:themeColor="text1"/>
          <w:lang w:val="ru-RU"/>
        </w:rPr>
        <w:t>в соответствии с п</w:t>
      </w:r>
      <w:r w:rsidR="0039317B" w:rsidRPr="00AF3DCA">
        <w:rPr>
          <w:color w:val="000000" w:themeColor="text1"/>
          <w:lang w:val="ru-RU"/>
        </w:rPr>
        <w:t>риложени</w:t>
      </w:r>
      <w:r w:rsidR="0039317B">
        <w:rPr>
          <w:color w:val="000000" w:themeColor="text1"/>
          <w:lang w:val="ru-RU"/>
        </w:rPr>
        <w:t>ем</w:t>
      </w:r>
      <w:r w:rsidR="0039317B" w:rsidRPr="00AF3DCA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>.</w:t>
      </w:r>
    </w:p>
    <w:p w14:paraId="7AAE0C74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1932808" w14:textId="1A70F68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6.6 Скорость потока</w:t>
      </w:r>
    </w:p>
    <w:p w14:paraId="3A3C29DC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ECD4694" w14:textId="77777777" w:rsidR="0039317B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Для дренажных катетеров, с заявленной скоростью потока, скорость такого потока для каждого просвета должна составлять минимум 80</w:t>
      </w:r>
      <w:r w:rsidR="0039317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% от значения, указанного изготовителем для дренажных катетеров с номинальным наружным диаметром менее </w:t>
      </w:r>
      <w:r w:rsidR="0039317B">
        <w:rPr>
          <w:color w:val="000000" w:themeColor="text1"/>
          <w:lang w:val="ru-RU"/>
        </w:rPr>
        <w:t xml:space="preserve">     </w:t>
      </w:r>
      <w:r w:rsidRPr="00AF3DCA">
        <w:rPr>
          <w:color w:val="000000" w:themeColor="text1"/>
          <w:lang w:val="ru-RU"/>
        </w:rPr>
        <w:t>1,0 мм, или минимум 90</w:t>
      </w:r>
      <w:r w:rsidR="0039317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% от этого значения, заявленного изготовителем для дренажных катетеров с номинальным наружным диаметром 1,0</w:t>
      </w:r>
      <w:r w:rsidR="0039317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мм или более. </w:t>
      </w:r>
    </w:p>
    <w:p w14:paraId="2573852A" w14:textId="6B9BB07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Если определяется скорость потока через </w:t>
      </w:r>
      <w:proofErr w:type="spellStart"/>
      <w:r w:rsidRPr="00AF3DCA">
        <w:rPr>
          <w:color w:val="000000" w:themeColor="text1"/>
          <w:lang w:val="ru-RU"/>
        </w:rPr>
        <w:t>гидратируемые</w:t>
      </w:r>
      <w:proofErr w:type="spellEnd"/>
      <w:r w:rsidRPr="00AF3DCA">
        <w:rPr>
          <w:color w:val="000000" w:themeColor="text1"/>
          <w:lang w:val="ru-RU"/>
        </w:rPr>
        <w:t xml:space="preserve"> катетеры, ее следует определять в состояниях после гидратации. </w:t>
      </w:r>
    </w:p>
    <w:p w14:paraId="5BC84FF5" w14:textId="1620082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с помощью метода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скорости потока, </w:t>
      </w:r>
      <w:r w:rsidR="0039317B">
        <w:rPr>
          <w:color w:val="000000" w:themeColor="text1"/>
          <w:lang w:val="ru-RU"/>
        </w:rPr>
        <w:t>в соответствии с п</w:t>
      </w:r>
      <w:r w:rsidR="0039317B" w:rsidRPr="00AF3DCA">
        <w:rPr>
          <w:color w:val="000000" w:themeColor="text1"/>
          <w:lang w:val="ru-RU"/>
        </w:rPr>
        <w:t>риложени</w:t>
      </w:r>
      <w:r w:rsidR="0039317B">
        <w:rPr>
          <w:color w:val="000000" w:themeColor="text1"/>
          <w:lang w:val="ru-RU"/>
        </w:rPr>
        <w:t>ем</w:t>
      </w:r>
      <w:r w:rsidR="0039317B" w:rsidRPr="0039317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>.</w:t>
      </w:r>
    </w:p>
    <w:p w14:paraId="5012BBCC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153FAE0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EB05095" w14:textId="697BDE7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6.7 Сила фиксации</w:t>
      </w:r>
    </w:p>
    <w:p w14:paraId="3F0A7C04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D103128" w14:textId="296D706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Если дренажный катетер оснащен фиксирующими устройствами, отличными от баллона, он должен демонстрировать способность предотвращения нежелательного смещения. В </w:t>
      </w:r>
      <w:r w:rsidR="0039317B">
        <w:rPr>
          <w:color w:val="000000" w:themeColor="text1"/>
          <w:lang w:val="ru-RU"/>
        </w:rPr>
        <w:t>настоящем стандарте</w:t>
      </w:r>
      <w:r w:rsidRPr="00AF3DCA">
        <w:rPr>
          <w:color w:val="000000" w:themeColor="text1"/>
          <w:lang w:val="ru-RU"/>
        </w:rPr>
        <w:t xml:space="preserve"> не указаны требования к </w:t>
      </w:r>
      <w:r w:rsidR="00316A9D">
        <w:rPr>
          <w:color w:val="000000" w:themeColor="text1"/>
          <w:lang w:val="ru-RU"/>
        </w:rPr>
        <w:t>испытанию</w:t>
      </w:r>
      <w:r w:rsidRPr="00AF3DCA">
        <w:rPr>
          <w:color w:val="000000" w:themeColor="text1"/>
          <w:lang w:val="ru-RU"/>
        </w:rPr>
        <w:t xml:space="preserve"> на прочность фиксации. Клинически значимое значение фиксации определяется производителем на основе предполагаемого использования и оценки риска. </w:t>
      </w:r>
    </w:p>
    <w:p w14:paraId="2D924067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13A9AE2" w14:textId="5BF113C6" w:rsidR="00AF3DCA" w:rsidRPr="00AF3DCA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39317B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Метод </w:t>
      </w:r>
      <w:r w:rsidR="00316A9D">
        <w:rPr>
          <w:color w:val="000000" w:themeColor="text1"/>
          <w:sz w:val="20"/>
          <w:szCs w:val="20"/>
          <w:lang w:val="ru-RU"/>
        </w:rPr>
        <w:t>испытания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прочности фиксации приведен в </w:t>
      </w:r>
      <w:r w:rsidRPr="0039317B">
        <w:rPr>
          <w:color w:val="000000" w:themeColor="text1"/>
          <w:sz w:val="20"/>
          <w:szCs w:val="20"/>
          <w:lang w:val="ru-RU"/>
        </w:rPr>
        <w:t>п</w:t>
      </w:r>
      <w:r w:rsidR="00AF3DCA" w:rsidRPr="00AF3DCA">
        <w:rPr>
          <w:color w:val="000000" w:themeColor="text1"/>
          <w:sz w:val="20"/>
          <w:szCs w:val="20"/>
          <w:lang w:val="ru-RU"/>
        </w:rPr>
        <w:t>риложении Н.</w:t>
      </w:r>
    </w:p>
    <w:p w14:paraId="2864395B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054914A" w14:textId="5EBD8A0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6.8 Безопасность баллона</w:t>
      </w:r>
    </w:p>
    <w:p w14:paraId="333E2961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7569EC6" w14:textId="5C9DF7F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Если дренажный катетер оснащен баллоном, таковой не должен протекать и не перекрывать боковые дренажные отверстия.</w:t>
      </w:r>
    </w:p>
    <w:p w14:paraId="1115D212" w14:textId="0B349A9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с применением метода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на безопасность с использованием баллона, указанного в </w:t>
      </w:r>
      <w:r w:rsidR="0039317B">
        <w:rPr>
          <w:color w:val="000000" w:themeColor="text1"/>
          <w:lang w:val="ru-RU"/>
        </w:rPr>
        <w:t>п</w:t>
      </w:r>
      <w:r w:rsidRPr="00AF3DCA">
        <w:rPr>
          <w:color w:val="000000" w:themeColor="text1"/>
          <w:lang w:val="ru-RU"/>
        </w:rPr>
        <w:t xml:space="preserve">риложении </w:t>
      </w: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</w:t>
      </w:r>
    </w:p>
    <w:p w14:paraId="0D28C29A" w14:textId="15CFB18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Изменение профиля на каждом конце не</w:t>
      </w:r>
      <w:r w:rsidR="003D03B0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надутого баллона должно иметь плавный переход к стержню. Баллон должен быть способен к примерно симметричному расширению при наполнении водой при температуре окружающей среды до номинального объема наполнения баллона.</w:t>
      </w:r>
    </w:p>
    <w:p w14:paraId="3935528E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FBE3B0D" w14:textId="7B1EA54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6.9 Целостность просвета и поддержание объема надувания дренажного катетера</w:t>
      </w:r>
    </w:p>
    <w:p w14:paraId="6FEC48E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6.9.1 Общие сведения</w:t>
      </w:r>
    </w:p>
    <w:p w14:paraId="56B57E0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При наличии баллона применяются соответствующие требования 6.9.2 и 6.9.3.</w:t>
      </w:r>
    </w:p>
    <w:p w14:paraId="01C6CC25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BB1216C" w14:textId="61B898B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6.9.2 Соответствующий баллон</w:t>
      </w:r>
    </w:p>
    <w:p w14:paraId="255BF345" w14:textId="6CA7527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При сдувании баллона процент извлеченной воды не должен быть ниже значения, указанного в </w:t>
      </w:r>
      <w:r w:rsidR="0039317B">
        <w:rPr>
          <w:color w:val="000000" w:themeColor="text1"/>
          <w:lang w:val="ru-RU"/>
        </w:rPr>
        <w:t>т</w:t>
      </w:r>
      <w:r w:rsidRPr="00AF3DCA">
        <w:rPr>
          <w:color w:val="000000" w:themeColor="text1"/>
          <w:lang w:val="ru-RU"/>
        </w:rPr>
        <w:t>аблице 3.</w:t>
      </w:r>
    </w:p>
    <w:p w14:paraId="02D3A544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3905909" w14:textId="5EDD70DE" w:rsidR="00AF3DCA" w:rsidRPr="00AF3DCA" w:rsidRDefault="00AF3DCA" w:rsidP="0039317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Таблица 3 </w:t>
      </w:r>
      <w:r w:rsidR="0039317B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Процент восстановления объема баллона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F3DCA" w:rsidRPr="00AF3DCA" w14:paraId="3B13BF98" w14:textId="77777777" w:rsidTr="0039317B">
        <w:tc>
          <w:tcPr>
            <w:tcW w:w="4672" w:type="dxa"/>
            <w:tcBorders>
              <w:bottom w:val="double" w:sz="4" w:space="0" w:color="auto"/>
            </w:tcBorders>
          </w:tcPr>
          <w:p w14:paraId="63B4863C" w14:textId="171CE694" w:rsidR="00AF3DCA" w:rsidRPr="00485C1F" w:rsidRDefault="00AF3DCA" w:rsidP="0039317B">
            <w:pPr>
              <w:pStyle w:val="aff9"/>
              <w:spacing w:before="0" w:beforeAutospacing="0" w:after="0" w:afterAutospacing="0"/>
              <w:jc w:val="center"/>
              <w:rPr>
                <w:bCs/>
                <w:color w:val="000000" w:themeColor="text1"/>
                <w:lang w:val="ru-RU"/>
              </w:rPr>
            </w:pPr>
            <w:r w:rsidRPr="00485C1F">
              <w:rPr>
                <w:bCs/>
                <w:color w:val="000000" w:themeColor="text1"/>
                <w:lang w:val="ru-RU"/>
              </w:rPr>
              <w:t xml:space="preserve">Емкость баллона, </w:t>
            </w:r>
            <w:r w:rsidR="00485C1F" w:rsidRPr="00485C1F">
              <w:rPr>
                <w:bCs/>
                <w:color w:val="000000" w:themeColor="text1"/>
                <w:lang w:val="ru-RU"/>
              </w:rPr>
              <w:t>см</w:t>
            </w:r>
            <w:r w:rsidR="00485C1F" w:rsidRPr="00485C1F">
              <w:rPr>
                <w:bCs/>
                <w:color w:val="000000" w:themeColor="text1"/>
                <w:vertAlign w:val="superscript"/>
                <w:lang w:val="ru-RU"/>
              </w:rPr>
              <w:t>3</w:t>
            </w:r>
          </w:p>
        </w:tc>
        <w:tc>
          <w:tcPr>
            <w:tcW w:w="4673" w:type="dxa"/>
            <w:tcBorders>
              <w:bottom w:val="double" w:sz="4" w:space="0" w:color="auto"/>
            </w:tcBorders>
          </w:tcPr>
          <w:p w14:paraId="1F8E8F14" w14:textId="77777777" w:rsidR="00AF3DCA" w:rsidRPr="00485C1F" w:rsidRDefault="00AF3DCA" w:rsidP="0039317B">
            <w:pPr>
              <w:pStyle w:val="aff9"/>
              <w:spacing w:before="0" w:beforeAutospacing="0" w:after="0" w:afterAutospacing="0"/>
              <w:jc w:val="center"/>
              <w:rPr>
                <w:bCs/>
                <w:color w:val="000000" w:themeColor="text1"/>
                <w:lang w:val="ru-RU"/>
              </w:rPr>
            </w:pPr>
            <w:r w:rsidRPr="00485C1F">
              <w:rPr>
                <w:bCs/>
                <w:color w:val="000000" w:themeColor="text1"/>
                <w:lang w:val="ru-RU"/>
              </w:rPr>
              <w:t>Минимальный процент восстановленного объема, %</w:t>
            </w:r>
          </w:p>
        </w:tc>
      </w:tr>
      <w:tr w:rsidR="00AF3DCA" w:rsidRPr="00AF3DCA" w14:paraId="4C7DFE6A" w14:textId="77777777" w:rsidTr="0039317B">
        <w:tc>
          <w:tcPr>
            <w:tcW w:w="4672" w:type="dxa"/>
            <w:tcBorders>
              <w:top w:val="double" w:sz="4" w:space="0" w:color="auto"/>
            </w:tcBorders>
          </w:tcPr>
          <w:p w14:paraId="7FA9EF13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5</w:t>
            </w:r>
          </w:p>
        </w:tc>
        <w:tc>
          <w:tcPr>
            <w:tcW w:w="4673" w:type="dxa"/>
            <w:tcBorders>
              <w:top w:val="double" w:sz="4" w:space="0" w:color="auto"/>
            </w:tcBorders>
          </w:tcPr>
          <w:p w14:paraId="3545A955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55</w:t>
            </w:r>
          </w:p>
        </w:tc>
      </w:tr>
      <w:tr w:rsidR="00AF3DCA" w:rsidRPr="00AF3DCA" w14:paraId="50AE2D7E" w14:textId="77777777" w:rsidTr="00C74406">
        <w:tc>
          <w:tcPr>
            <w:tcW w:w="4672" w:type="dxa"/>
          </w:tcPr>
          <w:p w14:paraId="18960EDD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10</w:t>
            </w:r>
          </w:p>
        </w:tc>
        <w:tc>
          <w:tcPr>
            <w:tcW w:w="4673" w:type="dxa"/>
          </w:tcPr>
          <w:p w14:paraId="4FC4EC68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75</w:t>
            </w:r>
          </w:p>
        </w:tc>
      </w:tr>
      <w:tr w:rsidR="00AF3DCA" w:rsidRPr="00AF3DCA" w14:paraId="362922C7" w14:textId="77777777" w:rsidTr="00C74406">
        <w:tc>
          <w:tcPr>
            <w:tcW w:w="4672" w:type="dxa"/>
          </w:tcPr>
          <w:p w14:paraId="45142133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20</w:t>
            </w:r>
          </w:p>
        </w:tc>
        <w:tc>
          <w:tcPr>
            <w:tcW w:w="4673" w:type="dxa"/>
          </w:tcPr>
          <w:p w14:paraId="304A86FB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80</w:t>
            </w:r>
          </w:p>
        </w:tc>
      </w:tr>
      <w:tr w:rsidR="00AF3DCA" w:rsidRPr="00AF3DCA" w14:paraId="72E83EA2" w14:textId="77777777" w:rsidTr="00C74406">
        <w:tc>
          <w:tcPr>
            <w:tcW w:w="4672" w:type="dxa"/>
          </w:tcPr>
          <w:p w14:paraId="6327ECBB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30</w:t>
            </w:r>
          </w:p>
        </w:tc>
        <w:tc>
          <w:tcPr>
            <w:tcW w:w="4673" w:type="dxa"/>
          </w:tcPr>
          <w:p w14:paraId="0DB1A3DE" w14:textId="77777777" w:rsidR="00AF3DCA" w:rsidRPr="00AF3DCA" w:rsidRDefault="00AF3DCA" w:rsidP="0039317B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80</w:t>
            </w:r>
          </w:p>
        </w:tc>
      </w:tr>
      <w:tr w:rsidR="00AF3DCA" w:rsidRPr="00AF3DCA" w14:paraId="7B9EE111" w14:textId="77777777" w:rsidTr="00C74406">
        <w:tc>
          <w:tcPr>
            <w:tcW w:w="9345" w:type="dxa"/>
            <w:gridSpan w:val="2"/>
          </w:tcPr>
          <w:p w14:paraId="52B7B587" w14:textId="67B1AC10" w:rsidR="00AF3DCA" w:rsidRPr="00AF3DCA" w:rsidRDefault="0039317B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39317B">
              <w:rPr>
                <w:color w:val="000000" w:themeColor="text1"/>
                <w:sz w:val="20"/>
                <w:szCs w:val="20"/>
                <w:lang w:val="ru-RU"/>
              </w:rPr>
              <w:t>Настоящий стандарт</w:t>
            </w:r>
            <w:r w:rsidR="00AF3DCA"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 не устанавливает требования к баллонам емкостью менее 5 мл. Эти значения должны определяться производителем на основе оценки риска.</w:t>
            </w:r>
          </w:p>
          <w:p w14:paraId="6CBBCC70" w14:textId="2622C252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В промежуточных случаях рекомендуется соблюдать следующее большее значение</w:t>
            </w:r>
          </w:p>
        </w:tc>
      </w:tr>
    </w:tbl>
    <w:p w14:paraId="192D371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6A77F8A" w14:textId="4BAF8F32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с применением метода </w:t>
      </w:r>
      <w:r w:rsidR="0058586F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, указанного в </w:t>
      </w:r>
      <w:r w:rsidR="0039317B">
        <w:rPr>
          <w:color w:val="000000" w:themeColor="text1"/>
          <w:lang w:val="ru-RU"/>
        </w:rPr>
        <w:t>п</w:t>
      </w:r>
      <w:r w:rsidRPr="00AF3DCA">
        <w:rPr>
          <w:color w:val="000000" w:themeColor="text1"/>
          <w:lang w:val="ru-RU"/>
        </w:rPr>
        <w:t xml:space="preserve">риложении </w:t>
      </w: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>.</w:t>
      </w:r>
    </w:p>
    <w:p w14:paraId="51B00BA7" w14:textId="77777777" w:rsidR="0039317B" w:rsidRPr="00AF3DCA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2D4B99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6.9.3 Несоответствующий баллон</w:t>
      </w:r>
    </w:p>
    <w:p w14:paraId="05E06B1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Для катетеров диаметром 4,0 мм (12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) и более, баллон должен проходить по шкале размеров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, не более чем на четыре (4)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 </w:t>
      </w:r>
      <w:proofErr w:type="gramStart"/>
      <w:r w:rsidRPr="00AF3DCA">
        <w:rPr>
          <w:color w:val="000000" w:themeColor="text1"/>
          <w:lang w:val="ru-RU"/>
        </w:rPr>
        <w:t>больше</w:t>
      </w:r>
      <w:proofErr w:type="gramEnd"/>
      <w:r w:rsidRPr="00AF3DCA">
        <w:rPr>
          <w:color w:val="000000" w:themeColor="text1"/>
          <w:lang w:val="ru-RU"/>
        </w:rPr>
        <w:t xml:space="preserve"> чем размера в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 указанного на этикетке.</w:t>
      </w:r>
    </w:p>
    <w:p w14:paraId="0D7807CD" w14:textId="676822F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lastRenderedPageBreak/>
        <w:t xml:space="preserve">В </w:t>
      </w:r>
      <w:r w:rsidR="0039317B">
        <w:rPr>
          <w:color w:val="000000" w:themeColor="text1"/>
          <w:lang w:val="ru-RU"/>
        </w:rPr>
        <w:t>настоящем стандарте</w:t>
      </w:r>
      <w:r w:rsidRPr="00AF3DCA">
        <w:rPr>
          <w:color w:val="000000" w:themeColor="text1"/>
          <w:lang w:val="ru-RU"/>
        </w:rPr>
        <w:t xml:space="preserve"> не указаны требования к размерам дренажных катетеров менее 4,0 мм (12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>). Такие значения должны определяться производителем на основе оценки риска.</w:t>
      </w:r>
    </w:p>
    <w:p w14:paraId="50D005C9" w14:textId="4665E911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с применением метода </w:t>
      </w:r>
      <w:r w:rsidR="0058586F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, указанного в </w:t>
      </w:r>
      <w:r w:rsidR="0039317B">
        <w:rPr>
          <w:color w:val="000000" w:themeColor="text1"/>
          <w:lang w:val="ru-RU"/>
        </w:rPr>
        <w:t>п</w:t>
      </w:r>
      <w:r w:rsidRPr="00AF3DCA">
        <w:rPr>
          <w:color w:val="000000" w:themeColor="text1"/>
          <w:lang w:val="ru-RU"/>
        </w:rPr>
        <w:t>риложении К.</w:t>
      </w:r>
    </w:p>
    <w:p w14:paraId="49D25677" w14:textId="77777777" w:rsidR="0039317B" w:rsidRPr="00AF3DCA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77AC05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6.10 Сопротивление надутого баллона тяге</w:t>
      </w:r>
    </w:p>
    <w:p w14:paraId="6CD29D35" w14:textId="77777777" w:rsidR="0039317B" w:rsidRDefault="0039317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B31BF05" w14:textId="2F9133E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Для дренажных катетеров диаметром от 4,66 до 8,66 мм (от 14 до 26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>) баллон не должен проходить в или через воронкообразный аппарат с просветом размером</w:t>
      </w:r>
      <w:r w:rsidR="0039317B">
        <w:rPr>
          <w:color w:val="000000" w:themeColor="text1"/>
          <w:lang w:val="ru-RU"/>
        </w:rPr>
        <w:t xml:space="preserve">             </w:t>
      </w:r>
      <w:r w:rsidRPr="00AF3DCA">
        <w:rPr>
          <w:color w:val="000000" w:themeColor="text1"/>
          <w:lang w:val="ru-RU"/>
        </w:rPr>
        <w:t xml:space="preserve"> 28 </w:t>
      </w:r>
      <w:r w:rsidRPr="00AF3DCA">
        <w:rPr>
          <w:color w:val="000000" w:themeColor="text1"/>
          <w:lang w:val="en-US"/>
        </w:rPr>
        <w:t>French</w:t>
      </w:r>
      <w:r w:rsidR="00CF3DDF">
        <w:rPr>
          <w:color w:val="000000" w:themeColor="text1"/>
          <w:lang w:val="ru-RU"/>
        </w:rPr>
        <w:t xml:space="preserve"> (9,33 мм)</w:t>
      </w:r>
      <w:r w:rsidRPr="00AF3DCA">
        <w:rPr>
          <w:color w:val="000000" w:themeColor="text1"/>
          <w:lang w:val="ru-RU"/>
        </w:rPr>
        <w:t>, представляющим выходное отверстие мочевого пузыря и уретру.</w:t>
      </w:r>
    </w:p>
    <w:p w14:paraId="5E79EE7E" w14:textId="728D3E0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 </w:t>
      </w:r>
      <w:r w:rsidR="00CF3DDF">
        <w:rPr>
          <w:color w:val="000000" w:themeColor="text1"/>
          <w:lang w:val="ru-RU"/>
        </w:rPr>
        <w:t>настоящем стандарте</w:t>
      </w:r>
      <w:r w:rsidRPr="00AF3DCA">
        <w:rPr>
          <w:color w:val="000000" w:themeColor="text1"/>
          <w:lang w:val="ru-RU"/>
        </w:rPr>
        <w:t xml:space="preserve"> не указаны требования к размерам дренажного катетера менее 14 </w:t>
      </w:r>
      <w:r w:rsidRPr="00AF3DCA">
        <w:rPr>
          <w:color w:val="000000" w:themeColor="text1"/>
          <w:lang w:val="en-US"/>
        </w:rPr>
        <w:t>French</w:t>
      </w:r>
      <w:r w:rsidR="00CF3DDF">
        <w:rPr>
          <w:color w:val="000000" w:themeColor="text1"/>
          <w:lang w:val="ru-RU"/>
        </w:rPr>
        <w:t xml:space="preserve"> (4,66 мм)</w:t>
      </w:r>
      <w:r w:rsidRPr="00AF3DCA">
        <w:rPr>
          <w:color w:val="000000" w:themeColor="text1"/>
          <w:lang w:val="ru-RU"/>
        </w:rPr>
        <w:t>. Такие значения должны определяться производителем на основе оценки риска.</w:t>
      </w:r>
    </w:p>
    <w:p w14:paraId="06BF4326" w14:textId="48407E2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методом </w:t>
      </w:r>
      <w:r w:rsidR="0058586F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, указанным в </w:t>
      </w:r>
      <w:r w:rsidR="00CF3DDF">
        <w:rPr>
          <w:color w:val="000000" w:themeColor="text1"/>
          <w:lang w:val="ru-RU"/>
        </w:rPr>
        <w:t>п</w:t>
      </w:r>
      <w:r w:rsidRPr="00AF3DCA">
        <w:rPr>
          <w:color w:val="000000" w:themeColor="text1"/>
          <w:lang w:val="ru-RU"/>
        </w:rPr>
        <w:t xml:space="preserve">риложении </w:t>
      </w: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</w:t>
      </w:r>
    </w:p>
    <w:p w14:paraId="3EE5C324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27FC771" w14:textId="7081CEC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6.11 Отсутствие утечек во время аспирации или вакуума</w:t>
      </w:r>
    </w:p>
    <w:p w14:paraId="252B3803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B13348F" w14:textId="0F7C0DD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Дренажный катетер, вспомогательные устройства или любой компонент(ы), входящие в их состав и предназначенные для работы под отрицательным давлением, не должны пропускать воздух во время аспирации при максимальном отрицательном давлении, определенном производителем.</w:t>
      </w:r>
    </w:p>
    <w:p w14:paraId="1AD42B31" w14:textId="6505F39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Соответствие проверяется с применением метода </w:t>
      </w:r>
      <w:r w:rsidR="0058586F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, указанного в </w:t>
      </w:r>
      <w:r w:rsidR="00CF3DDF">
        <w:rPr>
          <w:color w:val="000000" w:themeColor="text1"/>
          <w:lang w:val="ru-RU"/>
        </w:rPr>
        <w:t>п</w:t>
      </w:r>
      <w:r w:rsidRPr="00AF3DCA">
        <w:rPr>
          <w:color w:val="000000" w:themeColor="text1"/>
          <w:lang w:val="ru-RU"/>
        </w:rPr>
        <w:t>риложении М.</w:t>
      </w:r>
    </w:p>
    <w:p w14:paraId="5889B71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641C15A" w14:textId="4AC6769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7 Информация</w:t>
      </w:r>
      <w:r w:rsidR="00485C1F">
        <w:rPr>
          <w:b/>
          <w:color w:val="000000" w:themeColor="text1"/>
          <w:lang w:val="ru-RU"/>
        </w:rPr>
        <w:t>,</w:t>
      </w:r>
      <w:r w:rsidRPr="00AF3DCA">
        <w:rPr>
          <w:b/>
          <w:color w:val="000000" w:themeColor="text1"/>
          <w:lang w:val="ru-RU"/>
        </w:rPr>
        <w:t xml:space="preserve"> предоставленная производителем</w:t>
      </w:r>
    </w:p>
    <w:p w14:paraId="57C48AFD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3A364ED" w14:textId="3B160B8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7.1 Общие сведения</w:t>
      </w:r>
    </w:p>
    <w:p w14:paraId="7E574D13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E6399A8" w14:textId="2A14E30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Дополнительно могут использоваться другие системы единиц измерения, кроме указанных.</w:t>
      </w:r>
    </w:p>
    <w:p w14:paraId="4E0ABFC3" w14:textId="4510057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Маркировка на всех устройствах должна быть прочной и разборчивой. </w:t>
      </w:r>
      <w:r w:rsidR="00CF3DDF">
        <w:rPr>
          <w:color w:val="000000" w:themeColor="text1"/>
          <w:lang w:val="ru-RU"/>
        </w:rPr>
        <w:t>С</w:t>
      </w:r>
      <w:r w:rsidRPr="00AF3DCA">
        <w:rPr>
          <w:color w:val="000000" w:themeColor="text1"/>
          <w:lang w:val="ru-RU"/>
        </w:rPr>
        <w:t xml:space="preserve">оответствие </w:t>
      </w:r>
      <w:r w:rsidR="00CF3DDF">
        <w:rPr>
          <w:color w:val="000000" w:themeColor="text1"/>
          <w:lang w:val="ru-RU"/>
        </w:rPr>
        <w:t xml:space="preserve">проверяют </w:t>
      </w:r>
      <w:r w:rsidRPr="00AF3DCA">
        <w:rPr>
          <w:color w:val="000000" w:themeColor="text1"/>
          <w:lang w:val="ru-RU"/>
        </w:rPr>
        <w:t xml:space="preserve">путем осмотра и оцените прочность с помощью соответствующего метода </w:t>
      </w:r>
      <w:r w:rsidR="0058586F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>.</w:t>
      </w:r>
    </w:p>
    <w:p w14:paraId="62987120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D6B6DE4" w14:textId="33241B4F" w:rsidR="00AF3DCA" w:rsidRP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CF3DDF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Соответствующими методами </w:t>
      </w:r>
      <w:r w:rsidR="0058586F">
        <w:rPr>
          <w:color w:val="000000" w:themeColor="text1"/>
          <w:sz w:val="20"/>
          <w:szCs w:val="20"/>
          <w:lang w:val="ru-RU"/>
        </w:rPr>
        <w:t>испытаний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могут быть </w:t>
      </w:r>
      <w:r w:rsidR="00AF3DCA" w:rsidRPr="00AF3DCA">
        <w:rPr>
          <w:color w:val="000000" w:themeColor="text1"/>
          <w:sz w:val="20"/>
          <w:szCs w:val="20"/>
          <w:lang w:val="en-US"/>
        </w:rPr>
        <w:t>ASTM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F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1842-09 или </w:t>
      </w:r>
      <w:r w:rsidR="00485C1F">
        <w:rPr>
          <w:color w:val="000000" w:themeColor="text1"/>
          <w:sz w:val="20"/>
          <w:szCs w:val="20"/>
          <w:lang w:val="ru-RU"/>
        </w:rPr>
        <w:t xml:space="preserve">                  </w:t>
      </w:r>
      <w:r w:rsidR="003D03B0"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ASTM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</w:t>
      </w:r>
      <w:r w:rsidR="00AF3DCA" w:rsidRPr="00AF3DCA">
        <w:rPr>
          <w:color w:val="000000" w:themeColor="text1"/>
          <w:sz w:val="20"/>
          <w:szCs w:val="20"/>
          <w:lang w:val="en-US"/>
        </w:rPr>
        <w:t>F</w:t>
      </w:r>
      <w:r w:rsidR="00AF3DCA" w:rsidRPr="00AF3DCA">
        <w:rPr>
          <w:color w:val="000000" w:themeColor="text1"/>
          <w:sz w:val="20"/>
          <w:szCs w:val="20"/>
          <w:lang w:val="ru-RU"/>
        </w:rPr>
        <w:t>2252-13.</w:t>
      </w:r>
    </w:p>
    <w:p w14:paraId="53D588E2" w14:textId="77777777" w:rsidR="00CF3DDF" w:rsidRPr="00AF3DCA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D637355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При необходимости следует использовать </w:t>
      </w:r>
      <w:r w:rsidRPr="00AF3DCA">
        <w:rPr>
          <w:color w:val="000000" w:themeColor="text1"/>
          <w:lang w:val="en-US"/>
        </w:rPr>
        <w:t>ISO</w:t>
      </w:r>
      <w:r w:rsidRPr="00AF3DCA">
        <w:rPr>
          <w:color w:val="000000" w:themeColor="text1"/>
          <w:lang w:val="ru-RU"/>
        </w:rPr>
        <w:t xml:space="preserve"> 11607 (все части) и </w:t>
      </w:r>
      <w:r w:rsidRPr="00AF3DCA">
        <w:rPr>
          <w:color w:val="000000" w:themeColor="text1"/>
          <w:lang w:val="en-US"/>
        </w:rPr>
        <w:t>EN</w:t>
      </w:r>
      <w:r w:rsidRPr="00AF3DCA">
        <w:rPr>
          <w:color w:val="000000" w:themeColor="text1"/>
          <w:lang w:val="ru-RU"/>
        </w:rPr>
        <w:t xml:space="preserve"> 1041, а символы следует наносить в соответствии с </w:t>
      </w:r>
      <w:r w:rsidRPr="00AF3DCA">
        <w:rPr>
          <w:color w:val="000000" w:themeColor="text1"/>
          <w:lang w:val="en-US"/>
        </w:rPr>
        <w:t>ISO</w:t>
      </w:r>
      <w:r w:rsidRPr="00AF3DCA">
        <w:rPr>
          <w:color w:val="000000" w:themeColor="text1"/>
          <w:lang w:val="ru-RU"/>
        </w:rPr>
        <w:t xml:space="preserve"> 15223-1.</w:t>
      </w:r>
    </w:p>
    <w:p w14:paraId="7861284D" w14:textId="77777777" w:rsidR="00CF3DDF" w:rsidRPr="00AF3DCA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B4C63D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7.2 Маркировка на устройстве и/или упаковке</w:t>
      </w:r>
    </w:p>
    <w:p w14:paraId="2F249044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C9FE2FC" w14:textId="122D4B5F" w:rsidR="00AF3DCA" w:rsidRPr="00AF3DCA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CF3DDF">
        <w:rPr>
          <w:color w:val="000000" w:themeColor="text1"/>
          <w:sz w:val="20"/>
          <w:szCs w:val="20"/>
          <w:lang w:val="ru-RU"/>
        </w:rPr>
        <w:t xml:space="preserve">Примечание – </w:t>
      </w:r>
      <w:r w:rsidR="00AF3DCA" w:rsidRPr="00AF3DCA">
        <w:rPr>
          <w:color w:val="000000" w:themeColor="text1"/>
          <w:sz w:val="20"/>
          <w:szCs w:val="20"/>
          <w:lang w:val="ru-RU"/>
        </w:rPr>
        <w:t>Первичная упаковка часто бывает прозрачной. Следовательно, для целей настоящего подпункта следует учитывать сочетание маркировки изделия, видимой сквозь упаковку, и самой первичной упаковки.</w:t>
      </w:r>
    </w:p>
    <w:p w14:paraId="36DEE741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CD3C53F" w14:textId="4C24B27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Если таковое невозможно на самом устройстве, то маркировку следует нанести на первичную (индивидуальную) упаковку, вторичную (футляр) упаковку или в инструкцию по применению.</w:t>
      </w:r>
    </w:p>
    <w:p w14:paraId="6342EAB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lastRenderedPageBreak/>
        <w:t xml:space="preserve">На первичной и/или вторичной упаковке должна быть указана как минимум следующая информация. </w:t>
      </w:r>
    </w:p>
    <w:p w14:paraId="1933267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Любые особые условия хранения или обращения.</w:t>
      </w:r>
    </w:p>
    <w:p w14:paraId="5A56FDE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 xml:space="preserve">) Указание на то, что изделие предназначено для одноразового использования или для использования одним пациентом. Указание производителя об одноразовом использовании должно быть одинаковым </w:t>
      </w:r>
      <w:proofErr w:type="gramStart"/>
      <w:r w:rsidRPr="00AF3DCA">
        <w:rPr>
          <w:color w:val="000000" w:themeColor="text1"/>
          <w:lang w:val="ru-RU"/>
        </w:rPr>
        <w:t>везде</w:t>
      </w:r>
      <w:proofErr w:type="gramEnd"/>
      <w:r w:rsidRPr="00AF3DCA">
        <w:rPr>
          <w:color w:val="000000" w:themeColor="text1"/>
          <w:lang w:val="ru-RU"/>
        </w:rPr>
        <w:t xml:space="preserve"> где это применимо.</w:t>
      </w:r>
    </w:p>
    <w:p w14:paraId="5657E8A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c) При необходимости, указание на то, как можно обнаружить устройство.</w:t>
      </w:r>
    </w:p>
    <w:p w14:paraId="0586198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>) Если имеется, эффективная емкость улавливающего устройства, выраженная в миллилитрах.</w:t>
      </w:r>
    </w:p>
    <w:p w14:paraId="048F14DC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e</w:t>
      </w:r>
      <w:r w:rsidRPr="00AF3DCA">
        <w:rPr>
          <w:color w:val="000000" w:themeColor="text1"/>
          <w:lang w:val="ru-RU"/>
        </w:rPr>
        <w:t>) Стабильность состояния вакуума любого предварительно-опорожненного источника аспирации, определяемая как дата сохранения не менее 80 % начального отрицательного давления, указанного на этикетке.</w:t>
      </w:r>
    </w:p>
    <w:p w14:paraId="1CE342EA" w14:textId="77777777" w:rsidR="00CF3DDF" w:rsidRPr="00AF3DCA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01FFF36" w14:textId="74331CF5" w:rsidR="00AF3DCA" w:rsidRP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CF3DDF">
        <w:rPr>
          <w:color w:val="000000" w:themeColor="text1"/>
          <w:sz w:val="20"/>
          <w:szCs w:val="20"/>
          <w:lang w:val="ru-RU"/>
        </w:rPr>
        <w:t xml:space="preserve">Примечание – 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Такое может быть указано как «использовать до даты», как определено в </w:t>
      </w:r>
      <w:r w:rsidR="00AF3DCA" w:rsidRPr="00AF3DCA">
        <w:rPr>
          <w:color w:val="000000" w:themeColor="text1"/>
          <w:sz w:val="20"/>
          <w:szCs w:val="20"/>
          <w:lang w:val="en-US"/>
        </w:rPr>
        <w:t>EN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1041.</w:t>
      </w:r>
    </w:p>
    <w:p w14:paraId="48EDD35F" w14:textId="77777777" w:rsidR="00CF3DDF" w:rsidRPr="00AF3DCA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68E7270" w14:textId="444C105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>) При необходимости максимальное отрицательное давление в паскалях (</w:t>
      </w:r>
      <w:r w:rsidR="00CF3DDF">
        <w:rPr>
          <w:color w:val="000000" w:themeColor="text1"/>
          <w:lang w:val="ru-RU"/>
        </w:rPr>
        <w:t>Па</w:t>
      </w:r>
      <w:r w:rsidRPr="00AF3DCA">
        <w:rPr>
          <w:color w:val="000000" w:themeColor="text1"/>
          <w:lang w:val="ru-RU"/>
        </w:rPr>
        <w:t>), которое может выдержать дренажная система или любой ее компонент, поставляемый отдельно (если источник аспирации поставляется вместе с системой, это значение должно быть максимальным рабочим давлением источника аспирации).</w:t>
      </w:r>
    </w:p>
    <w:p w14:paraId="01C918E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>) При необходимости, заявленный производителем номинальный объем наполнения баллона.</w:t>
      </w:r>
    </w:p>
    <w:p w14:paraId="2E6B3DE5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ACCC1C4" w14:textId="625D3FF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7.3 Инструкция по применению</w:t>
      </w:r>
    </w:p>
    <w:p w14:paraId="1CD72831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C323500" w14:textId="6332544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Если предоставляется отдельная инструкция по применению, таковая должна содержать как минимум следующую информацию.</w:t>
      </w:r>
    </w:p>
    <w:p w14:paraId="6D2825B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Если предполагаемое назначение устройства не очевидно для пользователя, изготовитель должен четко указать таковое. Если к устройству прилагается отдельная инструкция по применению, это требование может быть опущено к первичной упаковке.</w:t>
      </w:r>
    </w:p>
    <w:p w14:paraId="383B490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>) Если устройство предназначено для подключения к другим устройствам или аксессуарам для работы по назначению, достаточно деталей о его характеристиках для идентификации правильных устройств и получения безопасной комбинации.</w:t>
      </w:r>
    </w:p>
    <w:p w14:paraId="556D54E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c) Любые предупреждения или меры предосторожности, которые необходимо принять.</w:t>
      </w:r>
    </w:p>
    <w:p w14:paraId="5E5F071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d) Дата выпуска или редакции инструкции по применению.</w:t>
      </w:r>
    </w:p>
    <w:p w14:paraId="7E9F1F9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e</w:t>
      </w:r>
      <w:r w:rsidRPr="00AF3DCA">
        <w:rPr>
          <w:color w:val="000000" w:themeColor="text1"/>
          <w:lang w:val="ru-RU"/>
        </w:rPr>
        <w:t>) При необходимости, указание на то, что изделие предназначено для одноразового использования или для использования одним пациентом. Указание производителя об одноразовом использовании должно быть одинаковым везде.</w:t>
      </w:r>
    </w:p>
    <w:p w14:paraId="398CE7A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>) При необходимости, метод очистки, дезинфекции или стерилизации, необходимый перед использованием.</w:t>
      </w:r>
    </w:p>
    <w:p w14:paraId="6DA1050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>) При необходимости, известные реакции между дренажным катетером и средой магнитно-резонансной томографии (МРТ).</w:t>
      </w:r>
    </w:p>
    <w:p w14:paraId="5549EEC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h</w:t>
      </w:r>
      <w:r w:rsidRPr="00AF3DCA">
        <w:rPr>
          <w:color w:val="000000" w:themeColor="text1"/>
          <w:lang w:val="ru-RU"/>
        </w:rPr>
        <w:t>) При необходимости, описание добавок или покрытий.</w:t>
      </w:r>
    </w:p>
    <w:p w14:paraId="105AF6A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proofErr w:type="spellStart"/>
      <w:r w:rsidRPr="00AF3DCA">
        <w:rPr>
          <w:color w:val="000000" w:themeColor="text1"/>
          <w:lang w:val="en-US"/>
        </w:rPr>
        <w:t>i</w:t>
      </w:r>
      <w:proofErr w:type="spellEnd"/>
      <w:r w:rsidRPr="00AF3DCA">
        <w:rPr>
          <w:color w:val="000000" w:themeColor="text1"/>
          <w:lang w:val="ru-RU"/>
        </w:rPr>
        <w:t>) Любые противопоказания, предупреждения и меры предосторожности, связанные с добавкой или материалом(ми) покрытия.</w:t>
      </w:r>
    </w:p>
    <w:p w14:paraId="0CB4554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>) Если дренажный катетер имеет средства фиксации, инструкции по затягиванию и снятию фиксации.</w:t>
      </w:r>
    </w:p>
    <w:p w14:paraId="7D37857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608F54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0B7BCE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2C9288A" w14:textId="4B22CA66" w:rsidR="00AF3DCA" w:rsidRPr="00AF3DCA" w:rsidRDefault="00AF3DCA" w:rsidP="00CF3DDF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Приложение А</w:t>
      </w:r>
    </w:p>
    <w:p w14:paraId="3A24FC91" w14:textId="0AD85907" w:rsidR="00AF3DCA" w:rsidRPr="00AF3DCA" w:rsidRDefault="00AF3DCA" w:rsidP="00CF3DDF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CF3DDF" w:rsidRPr="00CF3DDF">
        <w:rPr>
          <w:i/>
          <w:iCs/>
          <w:color w:val="000000" w:themeColor="text1"/>
          <w:lang w:val="ru-RU"/>
        </w:rPr>
        <w:t>информационное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37FA16A0" w14:textId="77777777" w:rsidR="00AF3DCA" w:rsidRPr="00AF3DCA" w:rsidRDefault="00AF3DCA" w:rsidP="00CF3DDF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</w:p>
    <w:p w14:paraId="1042CAB3" w14:textId="77777777" w:rsidR="00AF3DCA" w:rsidRPr="00AF3DCA" w:rsidRDefault="00AF3DCA" w:rsidP="00CF3DDF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Метод испытаний для определения устойчивости к изломам</w:t>
      </w:r>
    </w:p>
    <w:p w14:paraId="1FCE5F17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D66EEF2" w14:textId="28DC204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А.1 Принцип</w:t>
      </w:r>
    </w:p>
    <w:p w14:paraId="32E377C1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0E9A36A" w14:textId="24CEF6EC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Устройство оборачивается вокруг оправки с постепенно уменьшающимся размером до образования перегиба.</w:t>
      </w:r>
    </w:p>
    <w:p w14:paraId="5626E3CF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E2EE9C2" w14:textId="5B75ED8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А.2 Прибор</w:t>
      </w:r>
    </w:p>
    <w:p w14:paraId="3320BBDA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8CA7F8F" w14:textId="2CFE4EC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А.2.1 Крепление излома, оправка с постепенно уменьшающимся диаметром.</w:t>
      </w:r>
    </w:p>
    <w:p w14:paraId="0CB05621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B8C60BF" w14:textId="5C7E60C7" w:rsidR="00AF3DCA" w:rsidRPr="00AF3DCA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CF3DDF">
        <w:rPr>
          <w:color w:val="000000" w:themeColor="text1"/>
          <w:sz w:val="20"/>
          <w:szCs w:val="20"/>
          <w:lang w:val="ru-RU"/>
        </w:rPr>
        <w:t xml:space="preserve">Примечание – 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Типичное устройство приведено на </w:t>
      </w:r>
      <w:r w:rsidRPr="00CF3DDF">
        <w:rPr>
          <w:color w:val="000000" w:themeColor="text1"/>
          <w:sz w:val="20"/>
          <w:szCs w:val="20"/>
          <w:lang w:val="ru-RU"/>
        </w:rPr>
        <w:t>р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исунке А.1. </w:t>
      </w:r>
    </w:p>
    <w:p w14:paraId="620D9A56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3686A62" w14:textId="63E4F81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А.2.2 </w:t>
      </w:r>
      <w:proofErr w:type="spellStart"/>
      <w:r w:rsidRPr="00AF3DCA">
        <w:rPr>
          <w:b/>
          <w:color w:val="000000" w:themeColor="text1"/>
          <w:lang w:val="ru-RU"/>
        </w:rPr>
        <w:t>Калиперы</w:t>
      </w:r>
      <w:proofErr w:type="spellEnd"/>
      <w:r w:rsidRPr="00AF3DCA">
        <w:rPr>
          <w:b/>
          <w:color w:val="000000" w:themeColor="text1"/>
          <w:lang w:val="ru-RU"/>
        </w:rPr>
        <w:t>.</w:t>
      </w:r>
    </w:p>
    <w:p w14:paraId="5B78C2EB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7C61A20" w14:textId="77538DE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А.3 Процедуры</w:t>
      </w:r>
    </w:p>
    <w:p w14:paraId="577CCCDF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8199713" w14:textId="1BBB9C65" w:rsidR="00CF3DDF" w:rsidRDefault="00AF3DCA" w:rsidP="00CF3DDF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А.3.1 </w:t>
      </w:r>
      <w:r w:rsidR="00CF3DDF">
        <w:rPr>
          <w:color w:val="000000" w:themeColor="text1"/>
          <w:lang w:val="ru-RU"/>
        </w:rPr>
        <w:t>Выбирают</w:t>
      </w:r>
      <w:r w:rsidRPr="00AF3DCA">
        <w:rPr>
          <w:color w:val="000000" w:themeColor="text1"/>
          <w:lang w:val="ru-RU"/>
        </w:rPr>
        <w:t xml:space="preserve"> образец </w:t>
      </w:r>
      <w:r w:rsidR="00316A9D">
        <w:rPr>
          <w:color w:val="000000" w:themeColor="text1"/>
          <w:lang w:val="ru-RU"/>
        </w:rPr>
        <w:t>испытуемого</w:t>
      </w:r>
      <w:r w:rsidRPr="00AF3DCA">
        <w:rPr>
          <w:color w:val="000000" w:themeColor="text1"/>
          <w:lang w:val="ru-RU"/>
        </w:rPr>
        <w:t xml:space="preserve"> устройства. Каждая трубчатая часть и каждое соединение между трубчатыми частями проверяются индивидуально.</w:t>
      </w:r>
    </w:p>
    <w:p w14:paraId="3A0D0F8A" w14:textId="1665387D" w:rsidR="00CF3DDF" w:rsidRDefault="00AF3DCA" w:rsidP="00CF3DDF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А.3.2 </w:t>
      </w:r>
      <w:r w:rsidR="00316A9D">
        <w:rPr>
          <w:color w:val="000000" w:themeColor="text1"/>
          <w:lang w:val="ru-RU"/>
        </w:rPr>
        <w:t>Испытуемые</w:t>
      </w:r>
      <w:r w:rsidRPr="00AF3DCA">
        <w:rPr>
          <w:color w:val="000000" w:themeColor="text1"/>
          <w:lang w:val="ru-RU"/>
        </w:rPr>
        <w:t xml:space="preserve"> образцы, подлежащие кондиционированию помещаются в соответствующую водную среду при температуре (37</w:t>
      </w:r>
      <w:r w:rsidR="00CF3DDF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CF3DDF">
        <w:rPr>
          <w:color w:val="000000" w:themeColor="text1"/>
          <w:lang w:val="ru-RU"/>
        </w:rPr>
        <w:t xml:space="preserve"> </w:t>
      </w:r>
      <w:proofErr w:type="gramStart"/>
      <w:r w:rsidRPr="00AF3DCA">
        <w:rPr>
          <w:color w:val="000000" w:themeColor="text1"/>
          <w:lang w:val="ru-RU"/>
        </w:rPr>
        <w:t>2)°</w:t>
      </w:r>
      <w:proofErr w:type="gramEnd"/>
      <w:r w:rsidRPr="00AF3DCA">
        <w:rPr>
          <w:color w:val="000000" w:themeColor="text1"/>
          <w:lang w:val="ru-RU"/>
        </w:rPr>
        <w:t xml:space="preserve">С на клинически приемлемый период времени или минимум на 2 часа. </w:t>
      </w:r>
      <w:r w:rsidR="00316A9D">
        <w:rPr>
          <w:color w:val="000000" w:themeColor="text1"/>
          <w:lang w:val="ru-RU"/>
        </w:rPr>
        <w:t>Испытание</w:t>
      </w:r>
      <w:r w:rsidRPr="00AF3DCA">
        <w:rPr>
          <w:color w:val="000000" w:themeColor="text1"/>
          <w:lang w:val="ru-RU"/>
        </w:rPr>
        <w:t xml:space="preserve"> проводится в соответствии с А.3.3</w:t>
      </w:r>
      <w:r w:rsidR="00CF3DDF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–</w:t>
      </w:r>
      <w:r w:rsidR="00CF3DDF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А.3.5 сразу после кондиционирования.</w:t>
      </w:r>
    </w:p>
    <w:p w14:paraId="56513B92" w14:textId="697B2E38" w:rsidR="00CF3DDF" w:rsidRDefault="00AF3DCA" w:rsidP="00CF3DDF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А.3.3 Удерживая трубку обеими руками, </w:t>
      </w:r>
      <w:r w:rsidR="0058586F">
        <w:rPr>
          <w:color w:val="000000" w:themeColor="text1"/>
          <w:lang w:val="ru-RU"/>
        </w:rPr>
        <w:t>оборачивают</w:t>
      </w:r>
      <w:r w:rsidRPr="00AF3DCA">
        <w:rPr>
          <w:color w:val="000000" w:themeColor="text1"/>
          <w:lang w:val="ru-RU"/>
        </w:rPr>
        <w:t xml:space="preserve"> ее на 180° вокруг оправки большого диаметра, чтобы избежать преждевременного перегиба дренажного катетера.</w:t>
      </w:r>
    </w:p>
    <w:p w14:paraId="66111C9E" w14:textId="3BE563C0" w:rsidR="00CF3DDF" w:rsidRDefault="00AF3DCA" w:rsidP="00CF3DDF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А.3.4 </w:t>
      </w:r>
      <w:r w:rsidR="0058586F">
        <w:rPr>
          <w:color w:val="000000" w:themeColor="text1"/>
          <w:lang w:val="ru-RU"/>
        </w:rPr>
        <w:t>Продолжают</w:t>
      </w:r>
      <w:r w:rsidRPr="00AF3DCA">
        <w:rPr>
          <w:color w:val="000000" w:themeColor="text1"/>
          <w:lang w:val="ru-RU"/>
        </w:rPr>
        <w:t xml:space="preserve"> постепенно обматывать трубку в меньший диаметр до тех пор, пока в трубке не будет наблюдаться перегиб.</w:t>
      </w:r>
    </w:p>
    <w:p w14:paraId="4634C248" w14:textId="173C826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А.3.5 После перегиба трубки </w:t>
      </w:r>
      <w:r w:rsidR="0058586F">
        <w:rPr>
          <w:color w:val="000000" w:themeColor="text1"/>
          <w:lang w:val="ru-RU"/>
        </w:rPr>
        <w:t>измеряют</w:t>
      </w:r>
      <w:r w:rsidRPr="00AF3DCA">
        <w:rPr>
          <w:color w:val="000000" w:themeColor="text1"/>
          <w:lang w:val="ru-RU"/>
        </w:rPr>
        <w:t xml:space="preserve"> диаметр оправки штангенциркулем или запишите диаметр.</w:t>
      </w:r>
    </w:p>
    <w:p w14:paraId="4C7B3AF4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10E148D" w14:textId="18DF40B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А.4 Протокол </w:t>
      </w:r>
      <w:r w:rsidR="00CF3DDF">
        <w:rPr>
          <w:b/>
          <w:color w:val="000000" w:themeColor="text1"/>
          <w:lang w:val="ru-RU"/>
        </w:rPr>
        <w:t>испытания</w:t>
      </w:r>
    </w:p>
    <w:p w14:paraId="1EA92920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437619B" w14:textId="217A904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CF3DDF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включать следующую информацию:</w:t>
      </w:r>
    </w:p>
    <w:p w14:paraId="1BA83ED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идентификация дренажного катетера;</w:t>
      </w:r>
    </w:p>
    <w:p w14:paraId="2080900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>) диаметр оправки, выраженный в миллиметрах.</w:t>
      </w:r>
    </w:p>
    <w:p w14:paraId="7F22646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65720FD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63D792A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6023380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4228AF4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2DD8BE4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6F08D6A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411FA03B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069D4F0B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551F5E1D" w14:textId="77777777" w:rsidR="00CF3DDF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1DE9EB42" w14:textId="77777777" w:rsidR="00CF3DDF" w:rsidRPr="00AF3DCA" w:rsidRDefault="00CF3DDF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7552D01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05053E2D" w14:textId="77777777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right"/>
        <w:rPr>
          <w:iCs/>
          <w:color w:val="000000" w:themeColor="text1"/>
          <w:sz w:val="20"/>
          <w:szCs w:val="20"/>
          <w:lang w:val="ru-RU"/>
        </w:rPr>
      </w:pPr>
      <w:r w:rsidRPr="00AF3DCA">
        <w:rPr>
          <w:iCs/>
          <w:color w:val="000000" w:themeColor="text1"/>
          <w:sz w:val="20"/>
          <w:szCs w:val="20"/>
          <w:lang w:val="ru-RU"/>
        </w:rPr>
        <w:lastRenderedPageBreak/>
        <w:t>Размеры в миллиметрах</w:t>
      </w:r>
    </w:p>
    <w:p w14:paraId="352EECBC" w14:textId="7F1E0A56" w:rsidR="00AF3DCA" w:rsidRDefault="00B20D8B" w:rsidP="00B20D8B">
      <w:pPr>
        <w:pStyle w:val="aff9"/>
        <w:spacing w:before="0" w:beforeAutospacing="0" w:after="0" w:afterAutospacing="0"/>
        <w:ind w:firstLine="567"/>
        <w:jc w:val="center"/>
        <w:rPr>
          <w:i/>
          <w:color w:val="000000" w:themeColor="text1"/>
          <w:lang w:val="ru-RU"/>
        </w:rPr>
      </w:pPr>
      <w:r>
        <w:rPr>
          <w:i/>
          <w:noProof/>
          <w:color w:val="000000" w:themeColor="text1"/>
          <w:lang w:val="ru-RU"/>
        </w:rPr>
        <w:drawing>
          <wp:inline distT="0" distB="0" distL="0" distR="0" wp14:anchorId="3E7F7A95" wp14:editId="6B7B538B">
            <wp:extent cx="2929467" cy="3306097"/>
            <wp:effectExtent l="0" t="0" r="4445" b="0"/>
            <wp:docPr id="20677226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722632" name="Рисунок 2067722632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32" t="34635" r="13477" b="28763"/>
                    <a:stretch/>
                  </pic:blipFill>
                  <pic:spPr bwMode="auto">
                    <a:xfrm>
                      <a:off x="0" y="0"/>
                      <a:ext cx="2958365" cy="3338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3CBE76" w14:textId="351D1FB1" w:rsidR="00AF3DCA" w:rsidRPr="00AF3DCA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B20D8B">
        <w:rPr>
          <w:b/>
          <w:color w:val="000000" w:themeColor="text1"/>
          <w:sz w:val="20"/>
          <w:szCs w:val="20"/>
          <w:lang w:val="ru-RU"/>
        </w:rPr>
        <w:t>Условные обозначения</w:t>
      </w:r>
    </w:p>
    <w:p w14:paraId="0963B0B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rFonts w:ascii="Cambria Math" w:hAnsi="Cambria Math" w:cs="Cambria Math"/>
          <w:color w:val="000000" w:themeColor="text1"/>
          <w:sz w:val="20"/>
          <w:szCs w:val="20"/>
          <w:lang w:val="ru-RU"/>
        </w:rPr>
        <w:t>⌀</w:t>
      </w:r>
      <w:r w:rsidRPr="00AF3DCA">
        <w:rPr>
          <w:color w:val="000000" w:themeColor="text1"/>
          <w:sz w:val="20"/>
          <w:szCs w:val="20"/>
          <w:lang w:val="ru-RU"/>
        </w:rPr>
        <w:t xml:space="preserve"> диаметр оправки</w:t>
      </w:r>
    </w:p>
    <w:p w14:paraId="26746156" w14:textId="77777777" w:rsidR="00B20D8B" w:rsidRP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</w:p>
    <w:p w14:paraId="7C0EA379" w14:textId="77777777" w:rsidR="00B20D8B" w:rsidRP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B20D8B">
        <w:rPr>
          <w:color w:val="000000" w:themeColor="text1"/>
          <w:sz w:val="20"/>
          <w:szCs w:val="20"/>
          <w:lang w:val="ru-RU"/>
        </w:rPr>
        <w:t>Примечания</w:t>
      </w:r>
    </w:p>
    <w:p w14:paraId="507F8CB6" w14:textId="64A869A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>1 Диаметр может быть напечатан на каждом уровне.</w:t>
      </w:r>
    </w:p>
    <w:p w14:paraId="48460459" w14:textId="40E9BC4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>2 Устройство, изображенное на рисунке, представляет собой подходящий пример, но не исключает использование устройств других размеров или других конструкций при условии, что формируется простая петля.</w:t>
      </w:r>
    </w:p>
    <w:p w14:paraId="11F4D10A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121A931" w14:textId="237D9C46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Рисунок А.1 </w:t>
      </w:r>
      <w:r w:rsidR="00B20D8B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Прибор для испытания труб до перегиба</w:t>
      </w:r>
    </w:p>
    <w:p w14:paraId="436494F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4B4A61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154CE0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D71685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2BCC47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ECA1AE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A767ADD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807DF27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9ACB605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0CC9586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088A1EC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61ACBF8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9E6BAEE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6764F5A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DA14569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F0C9CB3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B4FA693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160FF9C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171E26E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4948C28" w14:textId="77777777" w:rsidR="00B20D8B" w:rsidRPr="00AF3DCA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E5448A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27301E2" w14:textId="77777777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Приложение</w:t>
      </w:r>
      <w:r w:rsidRPr="00AF3DCA">
        <w:rPr>
          <w:color w:val="000000" w:themeColor="text1"/>
          <w:lang w:val="ru-RU"/>
        </w:rPr>
        <w:t xml:space="preserve"> </w:t>
      </w:r>
      <w:r w:rsidRPr="00AF3DCA">
        <w:rPr>
          <w:b/>
          <w:color w:val="000000" w:themeColor="text1"/>
          <w:lang w:val="en-US"/>
        </w:rPr>
        <w:t>B</w:t>
      </w:r>
    </w:p>
    <w:p w14:paraId="211C1A30" w14:textId="743EFF55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B20D8B" w:rsidRPr="00B20D8B">
        <w:rPr>
          <w:i/>
          <w:iCs/>
          <w:color w:val="000000" w:themeColor="text1"/>
          <w:lang w:val="ru-RU"/>
        </w:rPr>
        <w:t>обязательное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4E256A2B" w14:textId="77777777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</w:p>
    <w:p w14:paraId="0C66DF72" w14:textId="064DD1BA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16A9D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на коррозионную стойкость</w:t>
      </w:r>
    </w:p>
    <w:p w14:paraId="4B1D3AD0" w14:textId="77777777" w:rsidR="00B20D8B" w:rsidRPr="002B3E72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196DA80" w14:textId="2FD64B8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B</w:t>
      </w:r>
      <w:r w:rsidRPr="00AF3DCA">
        <w:rPr>
          <w:b/>
          <w:color w:val="000000" w:themeColor="text1"/>
          <w:lang w:val="ru-RU"/>
        </w:rPr>
        <w:t>.1 Принцип</w:t>
      </w:r>
    </w:p>
    <w:p w14:paraId="610D4744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3494247" w14:textId="75D3FFE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Устройство погружают в раствор хлорида натрия, затем в кипящую дистиллированную или </w:t>
      </w:r>
      <w:proofErr w:type="spellStart"/>
      <w:r w:rsidRPr="00AF3DCA">
        <w:rPr>
          <w:color w:val="000000" w:themeColor="text1"/>
          <w:lang w:val="ru-RU"/>
        </w:rPr>
        <w:t>деионизированную</w:t>
      </w:r>
      <w:proofErr w:type="spellEnd"/>
      <w:r w:rsidRPr="00AF3DCA">
        <w:rPr>
          <w:color w:val="000000" w:themeColor="text1"/>
          <w:lang w:val="ru-RU"/>
        </w:rPr>
        <w:t xml:space="preserve"> воду, а затем визуально проверяют на наличие коррозии.</w:t>
      </w:r>
    </w:p>
    <w:p w14:paraId="57BD0834" w14:textId="77777777" w:rsidR="00B20D8B" w:rsidRP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C809F91" w14:textId="5573D4F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B</w:t>
      </w:r>
      <w:r w:rsidRPr="00AF3DCA">
        <w:rPr>
          <w:b/>
          <w:color w:val="000000" w:themeColor="text1"/>
          <w:lang w:val="ru-RU"/>
        </w:rPr>
        <w:t>.2 Реагенты</w:t>
      </w:r>
    </w:p>
    <w:p w14:paraId="6B737DB1" w14:textId="77777777" w:rsidR="00B20D8B" w:rsidRP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D766E98" w14:textId="399F995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 xml:space="preserve">.2.1 Солевой раствор, включающий раствор хлорида натрия ЧДА в свежеприготовленной дистиллированной или </w:t>
      </w:r>
      <w:proofErr w:type="spellStart"/>
      <w:r w:rsidRPr="00AF3DCA">
        <w:rPr>
          <w:color w:val="000000" w:themeColor="text1"/>
          <w:lang w:val="ru-RU"/>
        </w:rPr>
        <w:t>деионизированной</w:t>
      </w:r>
      <w:proofErr w:type="spellEnd"/>
      <w:r w:rsidRPr="00AF3DCA">
        <w:rPr>
          <w:color w:val="000000" w:themeColor="text1"/>
          <w:lang w:val="ru-RU"/>
        </w:rPr>
        <w:t xml:space="preserve"> воде, </w:t>
      </w:r>
      <w:r w:rsidR="00B20D8B">
        <w:rPr>
          <w:color w:val="000000" w:themeColor="text1"/>
          <w:lang w:val="ru-RU"/>
        </w:rPr>
        <w:t>(</w:t>
      </w:r>
      <w:r w:rsidRPr="00AF3DCA">
        <w:rPr>
          <w:i/>
          <w:iCs/>
          <w:color w:val="000000" w:themeColor="text1"/>
          <w:lang w:val="en-US"/>
        </w:rPr>
        <w:t>c</w:t>
      </w:r>
      <w:r w:rsidRPr="00AF3DCA">
        <w:rPr>
          <w:color w:val="000000" w:themeColor="text1"/>
          <w:lang w:val="ru-RU"/>
        </w:rPr>
        <w:t>(</w:t>
      </w:r>
      <w:r w:rsidRPr="00AF3DCA">
        <w:rPr>
          <w:color w:val="000000" w:themeColor="text1"/>
          <w:lang w:val="en-US"/>
        </w:rPr>
        <w:t>NaCl</w:t>
      </w:r>
      <w:r w:rsidRPr="00AF3DCA">
        <w:rPr>
          <w:color w:val="000000" w:themeColor="text1"/>
          <w:lang w:val="ru-RU"/>
        </w:rPr>
        <w:t>) = 0,15 моль/л</w:t>
      </w:r>
      <w:r w:rsidR="00B20D8B">
        <w:rPr>
          <w:color w:val="000000" w:themeColor="text1"/>
          <w:lang w:val="ru-RU"/>
        </w:rPr>
        <w:t>)</w:t>
      </w:r>
      <w:r w:rsidRPr="00AF3DCA">
        <w:rPr>
          <w:color w:val="000000" w:themeColor="text1"/>
          <w:lang w:val="ru-RU"/>
        </w:rPr>
        <w:t>.</w:t>
      </w:r>
    </w:p>
    <w:p w14:paraId="537D8CC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 xml:space="preserve">.2.2 Дистиллированная или </w:t>
      </w:r>
      <w:proofErr w:type="spellStart"/>
      <w:r w:rsidRPr="00AF3DCA">
        <w:rPr>
          <w:color w:val="000000" w:themeColor="text1"/>
          <w:lang w:val="ru-RU"/>
        </w:rPr>
        <w:t>деионизированная</w:t>
      </w:r>
      <w:proofErr w:type="spellEnd"/>
      <w:r w:rsidRPr="00AF3DCA">
        <w:rPr>
          <w:color w:val="000000" w:themeColor="text1"/>
          <w:lang w:val="ru-RU"/>
        </w:rPr>
        <w:t xml:space="preserve"> вода.</w:t>
      </w:r>
    </w:p>
    <w:p w14:paraId="5E7674FB" w14:textId="77777777" w:rsidR="00B20D8B" w:rsidRPr="002B3E72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28F1DD8" w14:textId="3AC97AB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B</w:t>
      </w:r>
      <w:r w:rsidRPr="00AF3DCA">
        <w:rPr>
          <w:b/>
          <w:color w:val="000000" w:themeColor="text1"/>
          <w:lang w:val="ru-RU"/>
        </w:rPr>
        <w:t>.3 Прибор</w:t>
      </w:r>
    </w:p>
    <w:p w14:paraId="28D3D743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7788FA2" w14:textId="0172B69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В.3.1 Мензурки из боросиликатного стекла.</w:t>
      </w:r>
    </w:p>
    <w:p w14:paraId="322C48D7" w14:textId="77777777" w:rsidR="00B20D8B" w:rsidRPr="002B3E72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72AFB1E" w14:textId="61F5EA5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B</w:t>
      </w:r>
      <w:r w:rsidRPr="00AF3DCA">
        <w:rPr>
          <w:b/>
          <w:color w:val="000000" w:themeColor="text1"/>
          <w:lang w:val="ru-RU"/>
        </w:rPr>
        <w:t>.4 Процедура</w:t>
      </w:r>
    </w:p>
    <w:p w14:paraId="74991D68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6F06965" w14:textId="3477C3B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В.4.1 Изделие погружается в физиологический раствор (В.2.1) в стакан из боросиликатного стекла (В.3.1) при температуре (22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5)</w:t>
      </w:r>
      <w:r w:rsidR="00485C1F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 на 5 ч.</w:t>
      </w:r>
    </w:p>
    <w:p w14:paraId="200803B6" w14:textId="7936662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В.4.2 </w:t>
      </w:r>
      <w:r w:rsidR="00B20D8B">
        <w:rPr>
          <w:color w:val="000000" w:themeColor="text1"/>
          <w:lang w:val="ru-RU"/>
        </w:rPr>
        <w:t>Вынимают испытуемый</w:t>
      </w:r>
      <w:r w:rsidRPr="00AF3DCA">
        <w:rPr>
          <w:color w:val="000000" w:themeColor="text1"/>
          <w:lang w:val="ru-RU"/>
        </w:rPr>
        <w:t xml:space="preserve"> образец и </w:t>
      </w:r>
      <w:r w:rsidR="00B20D8B">
        <w:rPr>
          <w:color w:val="000000" w:themeColor="text1"/>
          <w:lang w:val="ru-RU"/>
        </w:rPr>
        <w:t>погружают</w:t>
      </w:r>
      <w:r w:rsidRPr="00AF3DCA">
        <w:rPr>
          <w:color w:val="000000" w:themeColor="text1"/>
          <w:lang w:val="ru-RU"/>
        </w:rPr>
        <w:t xml:space="preserve"> его в кипящую дистиллированную или </w:t>
      </w:r>
      <w:proofErr w:type="spellStart"/>
      <w:r w:rsidRPr="00AF3DCA">
        <w:rPr>
          <w:color w:val="000000" w:themeColor="text1"/>
          <w:lang w:val="ru-RU"/>
        </w:rPr>
        <w:t>деионизированную</w:t>
      </w:r>
      <w:proofErr w:type="spellEnd"/>
      <w:r w:rsidRPr="00AF3DCA">
        <w:rPr>
          <w:color w:val="000000" w:themeColor="text1"/>
          <w:lang w:val="ru-RU"/>
        </w:rPr>
        <w:t xml:space="preserve"> воду (В.2.2) на 30 мин.</w:t>
      </w:r>
    </w:p>
    <w:p w14:paraId="6E83238C" w14:textId="719B134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В.4.3 </w:t>
      </w:r>
      <w:r w:rsidR="00B20D8B">
        <w:rPr>
          <w:color w:val="000000" w:themeColor="text1"/>
          <w:lang w:val="ru-RU"/>
        </w:rPr>
        <w:t>Дают</w:t>
      </w:r>
      <w:r w:rsidRPr="00AF3DCA">
        <w:rPr>
          <w:color w:val="000000" w:themeColor="text1"/>
          <w:lang w:val="ru-RU"/>
        </w:rPr>
        <w:t xml:space="preserve"> воде и образцу остыть до (37 ± 2)</w:t>
      </w:r>
      <w:r w:rsidR="00485C1F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°С и </w:t>
      </w:r>
      <w:r w:rsidR="00B20D8B">
        <w:rPr>
          <w:color w:val="000000" w:themeColor="text1"/>
          <w:lang w:val="ru-RU"/>
        </w:rPr>
        <w:t>выдерживают</w:t>
      </w:r>
      <w:r w:rsidRPr="00AF3DCA">
        <w:rPr>
          <w:color w:val="000000" w:themeColor="text1"/>
          <w:lang w:val="ru-RU"/>
        </w:rPr>
        <w:t xml:space="preserve"> их при данной температуре в течение 48 ч.</w:t>
      </w:r>
    </w:p>
    <w:p w14:paraId="37F7A82C" w14:textId="69665AFC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В.4.4 </w:t>
      </w:r>
      <w:r w:rsidR="00B20D8B">
        <w:rPr>
          <w:color w:val="000000" w:themeColor="text1"/>
          <w:lang w:val="ru-RU"/>
        </w:rPr>
        <w:t>Вынимают испытуемый</w:t>
      </w:r>
      <w:r w:rsidR="00B20D8B" w:rsidRPr="00AF3DCA">
        <w:rPr>
          <w:color w:val="000000" w:themeColor="text1"/>
          <w:lang w:val="ru-RU"/>
        </w:rPr>
        <w:t xml:space="preserve"> образец </w:t>
      </w:r>
      <w:r w:rsidRPr="00AF3DCA">
        <w:rPr>
          <w:color w:val="000000" w:themeColor="text1"/>
          <w:lang w:val="ru-RU"/>
        </w:rPr>
        <w:t xml:space="preserve">и </w:t>
      </w:r>
      <w:r w:rsidR="00B20D8B">
        <w:rPr>
          <w:color w:val="000000" w:themeColor="text1"/>
          <w:lang w:val="ru-RU"/>
        </w:rPr>
        <w:t>дают</w:t>
      </w:r>
      <w:r w:rsidRPr="00AF3DCA">
        <w:rPr>
          <w:color w:val="000000" w:themeColor="text1"/>
          <w:lang w:val="ru-RU"/>
        </w:rPr>
        <w:t xml:space="preserve"> ему высохнуть при комнатной температуре.</w:t>
      </w:r>
    </w:p>
    <w:p w14:paraId="32FB72A2" w14:textId="7FBAEE8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В.4.5 </w:t>
      </w:r>
      <w:r w:rsidR="00B20D8B">
        <w:rPr>
          <w:color w:val="000000" w:themeColor="text1"/>
          <w:lang w:val="ru-RU"/>
        </w:rPr>
        <w:t>Разбирают</w:t>
      </w:r>
      <w:r w:rsidRPr="00AF3DCA">
        <w:rPr>
          <w:color w:val="000000" w:themeColor="text1"/>
          <w:lang w:val="ru-RU"/>
        </w:rPr>
        <w:t xml:space="preserve"> образцы, состоящие из двух или более компонентов, которые должны быть разделены при использовании. </w:t>
      </w:r>
      <w:r w:rsidR="00B20D8B">
        <w:rPr>
          <w:color w:val="000000" w:themeColor="text1"/>
          <w:lang w:val="ru-RU"/>
        </w:rPr>
        <w:t>П</w:t>
      </w:r>
      <w:r w:rsidRPr="00AF3DCA">
        <w:rPr>
          <w:color w:val="000000" w:themeColor="text1"/>
          <w:lang w:val="ru-RU"/>
        </w:rPr>
        <w:t>окрытия на металлических компонентах</w:t>
      </w:r>
      <w:r w:rsidR="00B20D8B">
        <w:rPr>
          <w:color w:val="000000" w:themeColor="text1"/>
          <w:lang w:val="ru-RU"/>
        </w:rPr>
        <w:t xml:space="preserve"> не снимают и не разрезают</w:t>
      </w:r>
      <w:r w:rsidRPr="00AF3DCA">
        <w:rPr>
          <w:color w:val="000000" w:themeColor="text1"/>
          <w:lang w:val="ru-RU"/>
        </w:rPr>
        <w:t xml:space="preserve">. Визуально </w:t>
      </w:r>
      <w:r w:rsidR="00B20D8B">
        <w:rPr>
          <w:color w:val="000000" w:themeColor="text1"/>
          <w:lang w:val="ru-RU"/>
        </w:rPr>
        <w:t>осматривают</w:t>
      </w:r>
      <w:r w:rsidRPr="00AF3DCA">
        <w:rPr>
          <w:color w:val="000000" w:themeColor="text1"/>
          <w:lang w:val="ru-RU"/>
        </w:rPr>
        <w:t xml:space="preserve"> образец на наличие признаков коррозии.</w:t>
      </w:r>
    </w:p>
    <w:p w14:paraId="68C69598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36971BD" w14:textId="60AD9572" w:rsidR="00AF3DCA" w:rsidRP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B20D8B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Дополнительное </w:t>
      </w:r>
      <w:r w:rsidR="00316A9D">
        <w:rPr>
          <w:color w:val="000000" w:themeColor="text1"/>
          <w:sz w:val="20"/>
          <w:szCs w:val="20"/>
          <w:lang w:val="ru-RU"/>
        </w:rPr>
        <w:t>испытание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может быть проведено с использованием альтернативной продолжительности и температуры при наличии соответствующего клинического обоснования, основанного на оценке риска.</w:t>
      </w:r>
    </w:p>
    <w:p w14:paraId="519528C7" w14:textId="77777777" w:rsidR="00B20D8B" w:rsidRPr="00AF3DCA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F3D450A" w14:textId="00EB868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В.5 Протокол </w:t>
      </w:r>
      <w:r w:rsidR="00B20D8B">
        <w:rPr>
          <w:b/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</w:t>
      </w:r>
    </w:p>
    <w:p w14:paraId="412FF848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C8E6154" w14:textId="070056A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B20D8B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включать следующую информацию:</w:t>
      </w:r>
    </w:p>
    <w:p w14:paraId="5D38C56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идентификационные данные устройства;</w:t>
      </w:r>
    </w:p>
    <w:p w14:paraId="65FA0437" w14:textId="2FAA1F9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 xml:space="preserve">) отметка о наличии или отсутствии произошедшей коррозия во время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>.</w:t>
      </w:r>
    </w:p>
    <w:p w14:paraId="43809F3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869477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9E78070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F71D76E" w14:textId="77777777" w:rsidR="00316A9D" w:rsidRPr="00AF3DCA" w:rsidRDefault="00316A9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C3D4F30" w14:textId="77777777" w:rsidR="00AF3DCA" w:rsidRPr="00AF3DCA" w:rsidRDefault="00AF3DCA" w:rsidP="00B20D8B">
      <w:pPr>
        <w:pStyle w:val="aff9"/>
        <w:spacing w:before="0" w:beforeAutospacing="0" w:after="0" w:afterAutospacing="0"/>
        <w:jc w:val="both"/>
        <w:rPr>
          <w:b/>
          <w:color w:val="000000" w:themeColor="text1"/>
          <w:lang w:val="ru-RU"/>
        </w:rPr>
      </w:pPr>
    </w:p>
    <w:p w14:paraId="3713C339" w14:textId="64C55E9F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Приложение C</w:t>
      </w:r>
    </w:p>
    <w:p w14:paraId="0C3532EF" w14:textId="2F622F82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B20D8B" w:rsidRPr="00B20D8B">
        <w:rPr>
          <w:i/>
          <w:iCs/>
          <w:color w:val="000000" w:themeColor="text1"/>
          <w:lang w:val="ru-RU"/>
        </w:rPr>
        <w:t>обязательное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6FEFAA67" w14:textId="77777777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</w:p>
    <w:p w14:paraId="5869185E" w14:textId="267C752B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16A9D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на устойчивость к деформации всасыванием</w:t>
      </w:r>
    </w:p>
    <w:p w14:paraId="2A745642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2D8BE2A" w14:textId="4574BC9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С.1 Принцип</w:t>
      </w:r>
    </w:p>
    <w:p w14:paraId="65AEB0FF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004404D" w14:textId="2AEDD54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Дренажный катетер, дополнительные устройства или любой компонент(ы), образующий часть такового, собранные в готовом к использованию состоянии, подвергаются воздействию отрицательного давления, указанного на этикетке. Образец для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проверяют, под отрицательным давлением, на наличие признаков деформации.</w:t>
      </w:r>
    </w:p>
    <w:p w14:paraId="31D33216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E23AB28" w14:textId="79C9126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С.2 Прибор</w:t>
      </w:r>
    </w:p>
    <w:p w14:paraId="2EB76AE1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969E78F" w14:textId="0B38859C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С.2.1 Водяная баня при температуре (37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2)</w:t>
      </w:r>
      <w:r w:rsidR="00485C1F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°С.</w:t>
      </w:r>
    </w:p>
    <w:p w14:paraId="5317BD74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EE54479" w14:textId="133AD55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С.3 Процедуры</w:t>
      </w:r>
    </w:p>
    <w:p w14:paraId="39E579CE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C80A289" w14:textId="0A7C50A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С.3.1 </w:t>
      </w:r>
      <w:r w:rsidR="0058586F">
        <w:rPr>
          <w:color w:val="000000" w:themeColor="text1"/>
          <w:lang w:val="ru-RU"/>
        </w:rPr>
        <w:t>Испытание проводят</w:t>
      </w:r>
      <w:r w:rsidRPr="00AF3DCA">
        <w:rPr>
          <w:color w:val="000000" w:themeColor="text1"/>
          <w:lang w:val="ru-RU"/>
        </w:rPr>
        <w:t xml:space="preserve"> на готовом к использованию изделии.</w:t>
      </w:r>
    </w:p>
    <w:p w14:paraId="7DE82DAB" w14:textId="032EC63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В.3.2 </w:t>
      </w:r>
      <w:r w:rsidR="00B20D8B">
        <w:rPr>
          <w:color w:val="000000" w:themeColor="text1"/>
          <w:lang w:val="ru-RU"/>
        </w:rPr>
        <w:t>Располагают</w:t>
      </w:r>
      <w:r w:rsidRPr="00AF3DCA">
        <w:rPr>
          <w:color w:val="000000" w:themeColor="text1"/>
          <w:lang w:val="ru-RU"/>
        </w:rPr>
        <w:t xml:space="preserve"> те части дренажного катетера, которые предназначены для введения в организм, в атмосферу с относительной влажностью 100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% или в воду при температуре (37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2)°С (С.2) на срок не менее 15 мин. </w:t>
      </w:r>
      <w:r w:rsidR="00B20D8B">
        <w:rPr>
          <w:color w:val="000000" w:themeColor="text1"/>
          <w:lang w:val="ru-RU"/>
        </w:rPr>
        <w:t>Размещают</w:t>
      </w:r>
      <w:r w:rsidRPr="00AF3DCA">
        <w:rPr>
          <w:color w:val="000000" w:themeColor="text1"/>
          <w:lang w:val="ru-RU"/>
        </w:rPr>
        <w:t xml:space="preserve"> другие компоненты при относительной влажности не менее 40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% и температуре (22 ± 2)</w:t>
      </w:r>
      <w:r w:rsidR="00B20D8B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</w:t>
      </w:r>
      <w:r w:rsidRPr="00AF3DCA">
        <w:rPr>
          <w:color w:val="000000" w:themeColor="text1"/>
          <w:lang w:val="en-US"/>
        </w:rPr>
        <w:t>C</w:t>
      </w:r>
      <w:r w:rsidRPr="00AF3DCA">
        <w:rPr>
          <w:color w:val="000000" w:themeColor="text1"/>
          <w:lang w:val="ru-RU"/>
        </w:rPr>
        <w:t xml:space="preserve"> на срок не менее</w:t>
      </w:r>
      <w:r w:rsidR="00B20D8B">
        <w:rPr>
          <w:color w:val="000000" w:themeColor="text1"/>
          <w:lang w:val="ru-RU"/>
        </w:rPr>
        <w:t xml:space="preserve"> </w:t>
      </w:r>
      <w:r w:rsidR="00485C1F">
        <w:rPr>
          <w:color w:val="000000" w:themeColor="text1"/>
          <w:lang w:val="ru-RU"/>
        </w:rPr>
        <w:t xml:space="preserve">              </w:t>
      </w:r>
      <w:r w:rsidRPr="00AF3DCA">
        <w:rPr>
          <w:color w:val="000000" w:themeColor="text1"/>
          <w:lang w:val="ru-RU"/>
        </w:rPr>
        <w:t>15 мин.</w:t>
      </w:r>
    </w:p>
    <w:p w14:paraId="4F2CF966" w14:textId="72F4B25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С.3.3 </w:t>
      </w:r>
      <w:r w:rsidR="00B20D8B">
        <w:rPr>
          <w:color w:val="000000" w:themeColor="text1"/>
          <w:lang w:val="ru-RU"/>
        </w:rPr>
        <w:t>Испытывают</w:t>
      </w:r>
      <w:r w:rsidRPr="00AF3DCA">
        <w:rPr>
          <w:color w:val="000000" w:themeColor="text1"/>
          <w:lang w:val="ru-RU"/>
        </w:rPr>
        <w:t xml:space="preserve"> сразу после расположения.</w:t>
      </w:r>
    </w:p>
    <w:p w14:paraId="0B6896B3" w14:textId="2C7CDA8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С.3.4 </w:t>
      </w:r>
      <w:r w:rsidR="00B20D8B">
        <w:rPr>
          <w:color w:val="000000" w:themeColor="text1"/>
          <w:lang w:val="ru-RU"/>
        </w:rPr>
        <w:t>Соединяют</w:t>
      </w:r>
      <w:r w:rsidRPr="00AF3DCA">
        <w:rPr>
          <w:color w:val="000000" w:themeColor="text1"/>
          <w:lang w:val="ru-RU"/>
        </w:rPr>
        <w:t xml:space="preserve"> неперфорированную часть дренажного катетера и/или дренажного катетера с вспомогательными устройствами и/или их отдельными компонентами (если они поставляются отдельно). </w:t>
      </w:r>
      <w:r w:rsidR="00B20D8B">
        <w:rPr>
          <w:color w:val="000000" w:themeColor="text1"/>
          <w:lang w:val="ru-RU"/>
        </w:rPr>
        <w:t>Подают</w:t>
      </w:r>
      <w:r w:rsidRPr="00AF3DCA">
        <w:rPr>
          <w:color w:val="000000" w:themeColor="text1"/>
          <w:lang w:val="ru-RU"/>
        </w:rPr>
        <w:t xml:space="preserve"> в систему максимальное отрицательное давление, определенное производителем, в течение не менее 60 с.</w:t>
      </w:r>
    </w:p>
    <w:p w14:paraId="4669FFEF" w14:textId="0DC2030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С.3.5 </w:t>
      </w:r>
      <w:r w:rsidR="00B20D8B">
        <w:rPr>
          <w:color w:val="000000" w:themeColor="text1"/>
          <w:lang w:val="ru-RU"/>
        </w:rPr>
        <w:t xml:space="preserve">Осматривают испытуемый </w:t>
      </w:r>
      <w:r w:rsidRPr="00AF3DCA">
        <w:rPr>
          <w:color w:val="000000" w:themeColor="text1"/>
          <w:lang w:val="ru-RU"/>
        </w:rPr>
        <w:t>образец нормальным или скорректированным к нормальному, зрением во время проверки на наличие признаков деформации.</w:t>
      </w:r>
    </w:p>
    <w:p w14:paraId="6E913535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B8C426C" w14:textId="39C423C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С.4 Протокол </w:t>
      </w:r>
      <w:r w:rsidR="00B20D8B">
        <w:rPr>
          <w:b/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</w:t>
      </w:r>
    </w:p>
    <w:p w14:paraId="19030DF3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EDD17D3" w14:textId="75E9D7CB" w:rsidR="00AF3DCA" w:rsidRPr="00AF3DCA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Протокол испытания</w:t>
      </w:r>
      <w:r w:rsidR="00AF3DCA" w:rsidRPr="00AF3DCA">
        <w:rPr>
          <w:color w:val="000000" w:themeColor="text1"/>
          <w:lang w:val="ru-RU"/>
        </w:rPr>
        <w:t xml:space="preserve"> должен включать следующую информацию:</w:t>
      </w:r>
    </w:p>
    <w:p w14:paraId="02E7FDC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а) идентификацию дренажного катетера; </w:t>
      </w:r>
    </w:p>
    <w:p w14:paraId="18FE9195" w14:textId="59F4DAC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 xml:space="preserve">) отметка о наличии или отсутствии произошедшей деформации во время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>.</w:t>
      </w:r>
    </w:p>
    <w:p w14:paraId="7923CB0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D30005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588EF2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14C83C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F67B7B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8FED1B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2BF961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AEEF1CA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9B891DC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784A1C9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B1DB028" w14:textId="77777777" w:rsidR="00B20D8B" w:rsidRPr="00AF3DCA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BBE93A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93302CC" w14:textId="2EABB612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Приложение D</w:t>
      </w:r>
    </w:p>
    <w:p w14:paraId="14FF2EA5" w14:textId="73841F25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B20D8B" w:rsidRPr="00B20D8B">
        <w:rPr>
          <w:i/>
          <w:iCs/>
          <w:color w:val="000000" w:themeColor="text1"/>
          <w:lang w:val="ru-RU"/>
        </w:rPr>
        <w:t>обязательное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1CAD1DF3" w14:textId="77777777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</w:p>
    <w:p w14:paraId="3862BAFC" w14:textId="745E8596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16A9D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для определения пиковой растягивающей силы соединений</w:t>
      </w:r>
    </w:p>
    <w:p w14:paraId="3EAC28D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DA8A5E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D</w:t>
      </w:r>
      <w:r w:rsidRPr="00AF3DCA">
        <w:rPr>
          <w:b/>
          <w:color w:val="000000" w:themeColor="text1"/>
          <w:lang w:val="ru-RU"/>
        </w:rPr>
        <w:t>.1 Принцип</w:t>
      </w:r>
    </w:p>
    <w:p w14:paraId="0FBA34E9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9F0DC1D" w14:textId="00170F7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Разъем(ы) собираются в соответствии с инструкциями от производителя. Прикладывают пиковое растягивающее усилие и проверяют собранное соединение на предмет разделения.</w:t>
      </w:r>
    </w:p>
    <w:p w14:paraId="2AAADB9E" w14:textId="77777777" w:rsidR="00B20D8B" w:rsidRPr="002B3E72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8393F0B" w14:textId="758C83D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D</w:t>
      </w:r>
      <w:r w:rsidRPr="00AF3DCA">
        <w:rPr>
          <w:b/>
          <w:color w:val="000000" w:themeColor="text1"/>
          <w:lang w:val="ru-RU"/>
        </w:rPr>
        <w:t>.2 Прибор</w:t>
      </w:r>
    </w:p>
    <w:p w14:paraId="68A21D37" w14:textId="77777777" w:rsidR="00B20D8B" w:rsidRPr="002B3E72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734623D" w14:textId="77B7FE4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 xml:space="preserve">.2.1 Устройство для испытания на растяжение, способное оказывать усилие более 15 </w:t>
      </w:r>
      <w:r w:rsidRPr="00AF3DCA">
        <w:rPr>
          <w:color w:val="000000" w:themeColor="text1"/>
          <w:lang w:val="en-US"/>
        </w:rPr>
        <w:t>N</w:t>
      </w:r>
      <w:r w:rsidRPr="00AF3DCA">
        <w:rPr>
          <w:color w:val="000000" w:themeColor="text1"/>
          <w:lang w:val="ru-RU"/>
        </w:rPr>
        <w:t>.</w:t>
      </w:r>
    </w:p>
    <w:p w14:paraId="0F0DD1A7" w14:textId="77777777" w:rsidR="00B20D8B" w:rsidRPr="002B3E72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FA97E72" w14:textId="2E47AEE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D</w:t>
      </w:r>
      <w:r w:rsidRPr="00AF3DCA">
        <w:rPr>
          <w:b/>
          <w:color w:val="000000" w:themeColor="text1"/>
          <w:lang w:val="ru-RU"/>
        </w:rPr>
        <w:t>.3 Процедуры</w:t>
      </w:r>
    </w:p>
    <w:p w14:paraId="045855D3" w14:textId="77777777" w:rsidR="00B20D8B" w:rsidRPr="002B3E72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464D5C5" w14:textId="38472D4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 xml:space="preserve">.3.1 </w:t>
      </w:r>
      <w:r w:rsidR="00B20D8B">
        <w:rPr>
          <w:color w:val="000000" w:themeColor="text1"/>
          <w:lang w:val="ru-RU"/>
        </w:rPr>
        <w:t>Собирают</w:t>
      </w:r>
      <w:r w:rsidRPr="00AF3DCA">
        <w:rPr>
          <w:color w:val="000000" w:themeColor="text1"/>
          <w:lang w:val="ru-RU"/>
        </w:rPr>
        <w:t xml:space="preserve"> разъемы в соответствии с инструкциями изготовителя.</w:t>
      </w:r>
    </w:p>
    <w:p w14:paraId="3B69D83C" w14:textId="64254DE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 xml:space="preserve">.3.2 </w:t>
      </w:r>
      <w:r w:rsidR="00B20D8B">
        <w:rPr>
          <w:color w:val="000000" w:themeColor="text1"/>
          <w:lang w:val="ru-RU"/>
        </w:rPr>
        <w:t>Закрепляют</w:t>
      </w:r>
      <w:r w:rsidRPr="00AF3DCA">
        <w:rPr>
          <w:color w:val="000000" w:themeColor="text1"/>
          <w:lang w:val="ru-RU"/>
        </w:rPr>
        <w:t xml:space="preserve"> собранные соединители в устройстве для испытания на растяжение. При необходимости </w:t>
      </w:r>
      <w:r w:rsidR="00B20D8B">
        <w:rPr>
          <w:color w:val="000000" w:themeColor="text1"/>
          <w:lang w:val="ru-RU"/>
        </w:rPr>
        <w:t>используют</w:t>
      </w:r>
      <w:r w:rsidRPr="00AF3DCA">
        <w:rPr>
          <w:color w:val="000000" w:themeColor="text1"/>
          <w:lang w:val="ru-RU"/>
        </w:rPr>
        <w:t xml:space="preserve"> подходящее приспособление, чтобы избежать деформации разъемов.</w:t>
      </w:r>
    </w:p>
    <w:p w14:paraId="66993E53" w14:textId="128E5C9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>.3.3 П</w:t>
      </w:r>
      <w:r w:rsidR="00B20D8B">
        <w:rPr>
          <w:color w:val="000000" w:themeColor="text1"/>
          <w:lang w:val="ru-RU"/>
        </w:rPr>
        <w:t>рикладывают</w:t>
      </w:r>
      <w:r w:rsidRPr="00AF3DCA">
        <w:rPr>
          <w:color w:val="000000" w:themeColor="text1"/>
          <w:lang w:val="ru-RU"/>
        </w:rPr>
        <w:t xml:space="preserve"> указанное пиковое растягивающее усилие при скорости испытания 500 мм/мин.</w:t>
      </w:r>
    </w:p>
    <w:p w14:paraId="1FF8EFC3" w14:textId="36C8A6A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 xml:space="preserve">.3.4 </w:t>
      </w:r>
      <w:r w:rsidR="00B20D8B">
        <w:rPr>
          <w:color w:val="000000" w:themeColor="text1"/>
          <w:lang w:val="ru-RU"/>
        </w:rPr>
        <w:t>Осматривают</w:t>
      </w:r>
      <w:r w:rsidRPr="00AF3DCA">
        <w:rPr>
          <w:color w:val="000000" w:themeColor="text1"/>
          <w:lang w:val="ru-RU"/>
        </w:rPr>
        <w:t xml:space="preserve"> собранные соединители на предмет разделения.</w:t>
      </w:r>
    </w:p>
    <w:p w14:paraId="0278ACD1" w14:textId="77777777" w:rsidR="00B20D8B" w:rsidRP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C12DE1D" w14:textId="316331D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D</w:t>
      </w:r>
      <w:r w:rsidRPr="00AF3DCA">
        <w:rPr>
          <w:b/>
          <w:color w:val="000000" w:themeColor="text1"/>
          <w:lang w:val="ru-RU"/>
        </w:rPr>
        <w:t xml:space="preserve">.4 Протокол </w:t>
      </w:r>
      <w:r w:rsidR="00B20D8B">
        <w:rPr>
          <w:b/>
          <w:color w:val="000000" w:themeColor="text1"/>
          <w:lang w:val="ru-RU"/>
        </w:rPr>
        <w:t>испытани</w:t>
      </w:r>
      <w:r w:rsidRPr="00AF3DCA">
        <w:rPr>
          <w:b/>
          <w:color w:val="000000" w:themeColor="text1"/>
          <w:lang w:val="ru-RU"/>
        </w:rPr>
        <w:t>я</w:t>
      </w:r>
      <w:r w:rsidRPr="00AF3DCA">
        <w:rPr>
          <w:color w:val="000000" w:themeColor="text1"/>
          <w:lang w:val="ru-RU"/>
        </w:rPr>
        <w:t xml:space="preserve"> </w:t>
      </w:r>
    </w:p>
    <w:p w14:paraId="35E261D7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ADFC2F1" w14:textId="05DCECC7" w:rsidR="00AF3DCA" w:rsidRPr="00AF3DCA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Протокол испытания</w:t>
      </w:r>
      <w:r w:rsidR="00AF3DCA" w:rsidRPr="00AF3DCA">
        <w:rPr>
          <w:color w:val="000000" w:themeColor="text1"/>
          <w:lang w:val="ru-RU"/>
        </w:rPr>
        <w:t xml:space="preserve"> должен включать следующую информацию:</w:t>
      </w:r>
    </w:p>
    <w:p w14:paraId="2546918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идентификацию дренажного катетера;</w:t>
      </w:r>
    </w:p>
    <w:p w14:paraId="1F4A038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b) идентичность разъема(</w:t>
      </w:r>
      <w:proofErr w:type="spellStart"/>
      <w:r w:rsidRPr="00AF3DCA">
        <w:rPr>
          <w:color w:val="000000" w:themeColor="text1"/>
          <w:lang w:val="ru-RU"/>
        </w:rPr>
        <w:t>ов</w:t>
      </w:r>
      <w:proofErr w:type="spellEnd"/>
      <w:r w:rsidRPr="00AF3DCA">
        <w:rPr>
          <w:color w:val="000000" w:themeColor="text1"/>
          <w:lang w:val="ru-RU"/>
        </w:rPr>
        <w:t>);</w:t>
      </w:r>
    </w:p>
    <w:p w14:paraId="7575DB7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c) указанная приложенная сила, в ньютонах;</w:t>
      </w:r>
    </w:p>
    <w:p w14:paraId="4571F98A" w14:textId="07BA2E2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d) отметка о наличии или отсутствии произошедшего разъединения соединителей во время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>.</w:t>
      </w:r>
    </w:p>
    <w:p w14:paraId="407F06B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4315D5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4D5C72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8466ED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11662F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2DEFD5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FAAA0A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FE194D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C17A6E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26A47C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2516E8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90AB9FE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05C526C" w14:textId="77777777" w:rsidR="0058586F" w:rsidRPr="00AF3DCA" w:rsidRDefault="0058586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B8E038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22A9CC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B76348D" w14:textId="77777777" w:rsidR="00AF3DCA" w:rsidRPr="00AF3DCA" w:rsidRDefault="00AF3DCA" w:rsidP="00B20D8B">
      <w:pPr>
        <w:pStyle w:val="aff9"/>
        <w:spacing w:before="0" w:beforeAutospacing="0" w:after="0" w:afterAutospacing="0"/>
        <w:jc w:val="both"/>
        <w:rPr>
          <w:b/>
          <w:color w:val="000000" w:themeColor="text1"/>
          <w:lang w:val="ru-RU"/>
        </w:rPr>
      </w:pPr>
    </w:p>
    <w:p w14:paraId="20CAC896" w14:textId="47A31390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Приложение Е</w:t>
      </w:r>
    </w:p>
    <w:p w14:paraId="1E7DE149" w14:textId="6AAEB435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B20D8B" w:rsidRPr="00B20D8B">
        <w:rPr>
          <w:i/>
          <w:iCs/>
          <w:color w:val="000000" w:themeColor="text1"/>
          <w:lang w:val="ru-RU"/>
        </w:rPr>
        <w:t>обязательное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5E38693C" w14:textId="77777777" w:rsidR="00AF3DCA" w:rsidRP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</w:p>
    <w:p w14:paraId="352A1A15" w14:textId="2DEC7967" w:rsidR="00AF3DCA" w:rsidRDefault="00AF3DCA" w:rsidP="00B20D8B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16A9D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для определения пиковой силы растяжения дренажного катетера</w:t>
      </w:r>
    </w:p>
    <w:p w14:paraId="1672A7FB" w14:textId="77777777" w:rsidR="00B20D8B" w:rsidRPr="00AF3DCA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B37781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Е.1 Принцип</w:t>
      </w:r>
    </w:p>
    <w:p w14:paraId="626CDCAF" w14:textId="77777777" w:rsidR="00B20D8B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A05CEE3" w14:textId="4ACAEF35" w:rsidR="00AF3DCA" w:rsidRDefault="00B20D8B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Испытуемые </w:t>
      </w:r>
      <w:r w:rsidR="00AF3DCA" w:rsidRPr="00AF3DCA">
        <w:rPr>
          <w:color w:val="000000" w:themeColor="text1"/>
          <w:lang w:val="ru-RU"/>
        </w:rPr>
        <w:t xml:space="preserve">образцы или общая длина дренажного катетера выбираются таким образом, чтобы </w:t>
      </w:r>
      <w:r w:rsidR="00316A9D">
        <w:rPr>
          <w:color w:val="000000" w:themeColor="text1"/>
          <w:lang w:val="ru-RU"/>
        </w:rPr>
        <w:t>испытанию подвергалась</w:t>
      </w:r>
      <w:r w:rsidR="00AF3DCA" w:rsidRPr="00AF3DCA">
        <w:rPr>
          <w:color w:val="000000" w:themeColor="text1"/>
          <w:lang w:val="ru-RU"/>
        </w:rPr>
        <w:t xml:space="preserve"> каждая трубчатая часть, каждое соединение между компонентом дренажного катетера и трубкой и каждое соединение между трубчатыми частями. К каждому проверяемому образцу прикладывают растягивающую силу до тех пор, пока трубка не сломается или соединение не отделится, или пока не будет приложена заданная сила.</w:t>
      </w:r>
    </w:p>
    <w:p w14:paraId="30178E40" w14:textId="77777777" w:rsidR="00EA3A3D" w:rsidRPr="00AF3DCA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BDEA27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Е.2 Прибор</w:t>
      </w:r>
    </w:p>
    <w:p w14:paraId="5FA80B25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70BC4CA" w14:textId="3876968C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Е.2.1 Водяная баня при температуре (37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2)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°С.</w:t>
      </w:r>
    </w:p>
    <w:p w14:paraId="2989422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Е.2.2 Устройство для испытания на растяжение, способное оказывать усилие более 20 </w:t>
      </w:r>
      <w:r w:rsidRPr="00AF3DCA">
        <w:rPr>
          <w:color w:val="000000" w:themeColor="text1"/>
          <w:lang w:val="en-US"/>
        </w:rPr>
        <w:t>N</w:t>
      </w:r>
      <w:r w:rsidRPr="00AF3DCA">
        <w:rPr>
          <w:color w:val="000000" w:themeColor="text1"/>
          <w:lang w:val="ru-RU"/>
        </w:rPr>
        <w:t>.</w:t>
      </w:r>
    </w:p>
    <w:p w14:paraId="4508EE20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1BB20DE" w14:textId="387A407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Е.3 Процедура</w:t>
      </w:r>
    </w:p>
    <w:p w14:paraId="6D458FD2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2E8AA8E" w14:textId="4D69013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Е.3.1 </w:t>
      </w:r>
      <w:r w:rsidR="00EA3A3D">
        <w:rPr>
          <w:color w:val="000000" w:themeColor="text1"/>
          <w:lang w:val="ru-RU"/>
        </w:rPr>
        <w:t>Выбирают</w:t>
      </w:r>
      <w:r w:rsidRPr="00AF3DCA">
        <w:rPr>
          <w:color w:val="000000" w:themeColor="text1"/>
          <w:lang w:val="ru-RU"/>
        </w:rPr>
        <w:t xml:space="preserve"> образец для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из дренажного катетера. </w:t>
      </w:r>
      <w:r w:rsidR="00EA3A3D">
        <w:rPr>
          <w:color w:val="000000" w:themeColor="text1"/>
          <w:lang w:val="ru-RU"/>
        </w:rPr>
        <w:t>Включают</w:t>
      </w:r>
      <w:r w:rsidRPr="00AF3DCA">
        <w:rPr>
          <w:color w:val="000000" w:themeColor="text1"/>
          <w:lang w:val="ru-RU"/>
        </w:rPr>
        <w:t xml:space="preserve"> в образец для проверки разъем, если он имеется, и соединение между сегментами, например, между трубкой и наконечником, если он имеется. </w:t>
      </w:r>
      <w:r w:rsidR="00EA3A3D">
        <w:rPr>
          <w:color w:val="000000" w:themeColor="text1"/>
          <w:lang w:val="ru-RU"/>
        </w:rPr>
        <w:t>Исключают</w:t>
      </w:r>
      <w:r w:rsidRPr="00AF3DCA">
        <w:rPr>
          <w:color w:val="000000" w:themeColor="text1"/>
          <w:lang w:val="ru-RU"/>
        </w:rPr>
        <w:t xml:space="preserve"> из </w:t>
      </w:r>
      <w:r w:rsidR="00EA3A3D">
        <w:rPr>
          <w:color w:val="000000" w:themeColor="text1"/>
          <w:lang w:val="ru-RU"/>
        </w:rPr>
        <w:t>испытуемого</w:t>
      </w:r>
      <w:r w:rsidRPr="00AF3DCA">
        <w:rPr>
          <w:color w:val="000000" w:themeColor="text1"/>
          <w:lang w:val="ru-RU"/>
        </w:rPr>
        <w:t xml:space="preserve"> образца дистальные кончики длиной менее 3 мм.</w:t>
      </w:r>
    </w:p>
    <w:p w14:paraId="42E3F57C" w14:textId="0A6255C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Е.3.2 </w:t>
      </w:r>
      <w:r w:rsidR="00EA3A3D">
        <w:rPr>
          <w:color w:val="000000" w:themeColor="text1"/>
          <w:lang w:val="ru-RU"/>
        </w:rPr>
        <w:t>Размещают</w:t>
      </w:r>
      <w:r w:rsidRPr="00AF3DCA">
        <w:rPr>
          <w:color w:val="000000" w:themeColor="text1"/>
          <w:lang w:val="ru-RU"/>
        </w:rPr>
        <w:t xml:space="preserve"> части дренажного катетера, предназначенные для введения в организм, в атмосферу с относительной влажностью 100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% или воду при температуре </w:t>
      </w:r>
      <w:r w:rsidR="00EA3A3D">
        <w:rPr>
          <w:color w:val="000000" w:themeColor="text1"/>
          <w:lang w:val="ru-RU"/>
        </w:rPr>
        <w:t xml:space="preserve">        </w:t>
      </w:r>
      <w:r w:rsidRPr="00AF3DCA">
        <w:rPr>
          <w:color w:val="000000" w:themeColor="text1"/>
          <w:lang w:val="ru-RU"/>
        </w:rPr>
        <w:t>(37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2)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 (Е.2.1) на срок не менее 2 ч. Остальные компоненты р</w:t>
      </w:r>
      <w:r w:rsidR="00EA3A3D">
        <w:rPr>
          <w:color w:val="000000" w:themeColor="text1"/>
          <w:lang w:val="ru-RU"/>
        </w:rPr>
        <w:t>азмещают</w:t>
      </w:r>
      <w:r w:rsidRPr="00AF3DCA">
        <w:rPr>
          <w:color w:val="000000" w:themeColor="text1"/>
          <w:lang w:val="ru-RU"/>
        </w:rPr>
        <w:t xml:space="preserve"> при относительной влажности не менее 40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% и температуре (22 ± 5)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</w:t>
      </w:r>
      <w:r w:rsidRPr="00AF3DCA">
        <w:rPr>
          <w:color w:val="000000" w:themeColor="text1"/>
          <w:lang w:val="en-US"/>
        </w:rPr>
        <w:t>C</w:t>
      </w:r>
      <w:r w:rsidRPr="00AF3DCA">
        <w:rPr>
          <w:color w:val="000000" w:themeColor="text1"/>
          <w:lang w:val="ru-RU"/>
        </w:rPr>
        <w:t xml:space="preserve"> на срок не менее 2 часов. </w:t>
      </w:r>
      <w:r w:rsidR="00EA3A3D">
        <w:rPr>
          <w:color w:val="000000" w:themeColor="text1"/>
          <w:lang w:val="ru-RU"/>
        </w:rPr>
        <w:t>Испытывают</w:t>
      </w:r>
      <w:r w:rsidRPr="00AF3DCA">
        <w:rPr>
          <w:color w:val="000000" w:themeColor="text1"/>
          <w:lang w:val="ru-RU"/>
        </w:rPr>
        <w:t xml:space="preserve"> сразу после такого размещения.</w:t>
      </w:r>
    </w:p>
    <w:p w14:paraId="3E4D5F1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Е.3.3 Закрепите образец в устройстве для испытания на растяжение. Если имеется разъем, используйте подходящее приспособление, чтобы избежать деформации разъема.</w:t>
      </w:r>
    </w:p>
    <w:p w14:paraId="3946461B" w14:textId="236977E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Е.3.4 Измерьте расчетную длину </w:t>
      </w:r>
      <w:r w:rsidR="00316A9D">
        <w:rPr>
          <w:color w:val="000000" w:themeColor="text1"/>
          <w:lang w:val="ru-RU"/>
        </w:rPr>
        <w:t>испытуемого</w:t>
      </w:r>
      <w:r w:rsidRPr="00AF3DCA">
        <w:rPr>
          <w:color w:val="000000" w:themeColor="text1"/>
          <w:lang w:val="ru-RU"/>
        </w:rPr>
        <w:t xml:space="preserve"> образца, т. е. расстояние между зажимами устройства для проверки на растяжение или расстояние между соединителем и зажимом, удерживающим другой конец </w:t>
      </w:r>
      <w:r w:rsidR="00316A9D">
        <w:rPr>
          <w:color w:val="000000" w:themeColor="text1"/>
          <w:lang w:val="ru-RU"/>
        </w:rPr>
        <w:t>испытуемог</w:t>
      </w:r>
      <w:r w:rsidRPr="00AF3DCA">
        <w:rPr>
          <w:color w:val="000000" w:themeColor="text1"/>
          <w:lang w:val="ru-RU"/>
        </w:rPr>
        <w:t>о образца, в зависимости от обстоятельств.</w:t>
      </w:r>
    </w:p>
    <w:p w14:paraId="57FC559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Е.3.5 Приложите растягивающую деформацию с единичной скоростью деформации 20 мм/мин/мм расчетной длины (см. таблицу Е.1) до тех пор, пока образец не разделится на две или более части, или пока не будет приложена заданная сила.</w:t>
      </w:r>
    </w:p>
    <w:p w14:paraId="0D40A602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66C959E" w14:textId="154F9B7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Таблица Е.1 </w:t>
      </w:r>
      <w:r w:rsidR="00EA3A3D">
        <w:rPr>
          <w:b/>
          <w:color w:val="000000" w:themeColor="text1"/>
          <w:lang w:val="ru-RU"/>
        </w:rPr>
        <w:t xml:space="preserve">– </w:t>
      </w:r>
      <w:r w:rsidRPr="00AF3DCA">
        <w:rPr>
          <w:b/>
          <w:color w:val="000000" w:themeColor="text1"/>
          <w:lang w:val="ru-RU"/>
        </w:rPr>
        <w:t>Примеры условий для скорости деформации 20 мм/мин/мм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F3DCA" w:rsidRPr="00AF3DCA" w14:paraId="7F1242D0" w14:textId="77777777" w:rsidTr="00EA3A3D">
        <w:tc>
          <w:tcPr>
            <w:tcW w:w="4672" w:type="dxa"/>
            <w:tcBorders>
              <w:bottom w:val="double" w:sz="4" w:space="0" w:color="auto"/>
            </w:tcBorders>
          </w:tcPr>
          <w:p w14:paraId="0EB4895F" w14:textId="77777777" w:rsidR="00AF3DCA" w:rsidRPr="00274A8C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bCs/>
                <w:color w:val="000000" w:themeColor="text1"/>
                <w:lang w:val="ru-RU"/>
              </w:rPr>
            </w:pPr>
            <w:r w:rsidRPr="00274A8C">
              <w:rPr>
                <w:bCs/>
                <w:color w:val="000000" w:themeColor="text1"/>
                <w:lang w:val="ru-RU"/>
              </w:rPr>
              <w:t>Калибровочная длина, мм</w:t>
            </w:r>
          </w:p>
        </w:tc>
        <w:tc>
          <w:tcPr>
            <w:tcW w:w="4673" w:type="dxa"/>
            <w:tcBorders>
              <w:bottom w:val="double" w:sz="4" w:space="0" w:color="auto"/>
            </w:tcBorders>
          </w:tcPr>
          <w:p w14:paraId="3F06B31D" w14:textId="0717E3B9" w:rsidR="00AF3DCA" w:rsidRPr="00274A8C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bCs/>
                <w:color w:val="000000" w:themeColor="text1"/>
                <w:lang w:val="ru-RU"/>
              </w:rPr>
            </w:pPr>
            <w:r w:rsidRPr="00274A8C">
              <w:rPr>
                <w:bCs/>
                <w:color w:val="000000" w:themeColor="text1"/>
                <w:lang w:val="ru-RU"/>
              </w:rPr>
              <w:t xml:space="preserve">Скорость </w:t>
            </w:r>
            <w:r w:rsidR="00316A9D" w:rsidRPr="00274A8C">
              <w:rPr>
                <w:bCs/>
                <w:color w:val="000000" w:themeColor="text1"/>
                <w:lang w:val="ru-RU"/>
              </w:rPr>
              <w:t>испытания</w:t>
            </w:r>
            <w:r w:rsidRPr="00274A8C">
              <w:rPr>
                <w:bCs/>
                <w:color w:val="000000" w:themeColor="text1"/>
                <w:lang w:val="ru-RU"/>
              </w:rPr>
              <w:t>, мм/мин</w:t>
            </w:r>
          </w:p>
        </w:tc>
      </w:tr>
      <w:tr w:rsidR="00AF3DCA" w:rsidRPr="00AF3DCA" w14:paraId="780AD418" w14:textId="77777777" w:rsidTr="00EA3A3D">
        <w:tc>
          <w:tcPr>
            <w:tcW w:w="4672" w:type="dxa"/>
            <w:tcBorders>
              <w:top w:val="double" w:sz="4" w:space="0" w:color="auto"/>
            </w:tcBorders>
          </w:tcPr>
          <w:p w14:paraId="7A9A1940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10</w:t>
            </w:r>
          </w:p>
        </w:tc>
        <w:tc>
          <w:tcPr>
            <w:tcW w:w="4673" w:type="dxa"/>
            <w:tcBorders>
              <w:top w:val="double" w:sz="4" w:space="0" w:color="auto"/>
            </w:tcBorders>
          </w:tcPr>
          <w:p w14:paraId="04C7977A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200</w:t>
            </w:r>
          </w:p>
        </w:tc>
      </w:tr>
      <w:tr w:rsidR="00AF3DCA" w:rsidRPr="00AF3DCA" w14:paraId="49A14607" w14:textId="77777777" w:rsidTr="00C74406">
        <w:tc>
          <w:tcPr>
            <w:tcW w:w="4672" w:type="dxa"/>
          </w:tcPr>
          <w:p w14:paraId="5277A670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20</w:t>
            </w:r>
          </w:p>
        </w:tc>
        <w:tc>
          <w:tcPr>
            <w:tcW w:w="4673" w:type="dxa"/>
          </w:tcPr>
          <w:p w14:paraId="5338EB21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400</w:t>
            </w:r>
          </w:p>
        </w:tc>
      </w:tr>
      <w:tr w:rsidR="00AF3DCA" w:rsidRPr="00AF3DCA" w14:paraId="19BA6B59" w14:textId="77777777" w:rsidTr="00C74406">
        <w:tc>
          <w:tcPr>
            <w:tcW w:w="4672" w:type="dxa"/>
          </w:tcPr>
          <w:p w14:paraId="4B0849BE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25</w:t>
            </w:r>
          </w:p>
        </w:tc>
        <w:tc>
          <w:tcPr>
            <w:tcW w:w="4673" w:type="dxa"/>
          </w:tcPr>
          <w:p w14:paraId="1801D7A4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500</w:t>
            </w:r>
          </w:p>
        </w:tc>
      </w:tr>
    </w:tbl>
    <w:p w14:paraId="1FB4F4B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C1D2A4E" w14:textId="1A8FC42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lastRenderedPageBreak/>
        <w:t xml:space="preserve">Е.3.6 При </w:t>
      </w:r>
      <w:r w:rsidR="00EA3A3D">
        <w:rPr>
          <w:color w:val="000000" w:themeColor="text1"/>
          <w:lang w:val="ru-RU"/>
        </w:rPr>
        <w:t>испытании</w:t>
      </w:r>
      <w:r w:rsidRPr="00AF3DCA">
        <w:rPr>
          <w:color w:val="000000" w:themeColor="text1"/>
          <w:lang w:val="ru-RU"/>
        </w:rPr>
        <w:t xml:space="preserve"> дренажного катетера, состоящего из одной трубчатой части, имеющей области разного внешнего диаметра, </w:t>
      </w:r>
      <w:r w:rsidR="00EA3A3D">
        <w:rPr>
          <w:color w:val="000000" w:themeColor="text1"/>
          <w:lang w:val="ru-RU"/>
        </w:rPr>
        <w:t>повторяют</w:t>
      </w:r>
      <w:r w:rsidRPr="00AF3DCA">
        <w:rPr>
          <w:color w:val="000000" w:themeColor="text1"/>
          <w:lang w:val="ru-RU"/>
        </w:rPr>
        <w:t xml:space="preserve"> действия Е.3.2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–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Е.3.5 на образцах каждого диаметра.</w:t>
      </w:r>
    </w:p>
    <w:p w14:paraId="05ECEF05" w14:textId="56E1AFB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Е.3.7 </w:t>
      </w:r>
      <w:r w:rsidR="00EA3A3D">
        <w:rPr>
          <w:color w:val="000000" w:themeColor="text1"/>
          <w:lang w:val="ru-RU"/>
        </w:rPr>
        <w:t>Н</w:t>
      </w:r>
      <w:r w:rsidRPr="00AF3DCA">
        <w:rPr>
          <w:color w:val="000000" w:themeColor="text1"/>
          <w:lang w:val="ru-RU"/>
        </w:rPr>
        <w:t>а каждом образце</w:t>
      </w:r>
      <w:r w:rsidR="00EA3A3D">
        <w:rPr>
          <w:color w:val="000000" w:themeColor="text1"/>
          <w:lang w:val="ru-RU"/>
        </w:rPr>
        <w:t xml:space="preserve"> не проводят более одного испытания</w:t>
      </w:r>
      <w:r w:rsidRPr="00AF3DCA">
        <w:rPr>
          <w:color w:val="000000" w:themeColor="text1"/>
          <w:lang w:val="ru-RU"/>
        </w:rPr>
        <w:t>.</w:t>
      </w:r>
    </w:p>
    <w:p w14:paraId="65F4E12A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D9A4FE1" w14:textId="31D3036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Е.4 Протокол </w:t>
      </w:r>
      <w:r w:rsidR="00EA3A3D">
        <w:rPr>
          <w:b/>
          <w:color w:val="000000" w:themeColor="text1"/>
          <w:lang w:val="ru-RU"/>
        </w:rPr>
        <w:t>испытани</w:t>
      </w:r>
      <w:r w:rsidRPr="00AF3DCA">
        <w:rPr>
          <w:b/>
          <w:color w:val="000000" w:themeColor="text1"/>
          <w:lang w:val="ru-RU"/>
        </w:rPr>
        <w:t>я</w:t>
      </w:r>
    </w:p>
    <w:p w14:paraId="0470AADF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3F76C5D" w14:textId="527F242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EA3A3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содержать следующую информацию:</w:t>
      </w:r>
    </w:p>
    <w:p w14:paraId="56050EE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идентификацию дренажного катетера;</w:t>
      </w:r>
    </w:p>
    <w:p w14:paraId="1B1A0CC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b) пиковое растягивающее усилие или указанное приложенное усилие в ньютонах;</w:t>
      </w:r>
    </w:p>
    <w:p w14:paraId="516861F1" w14:textId="71ED9EF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c) внешний диаметр каждого образца для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>;</w:t>
      </w:r>
    </w:p>
    <w:p w14:paraId="2C8230D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d) и, если применимо, место неисправности.</w:t>
      </w:r>
    </w:p>
    <w:p w14:paraId="1999981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46C128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10FA80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0ADC5F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5919CF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E401EC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CE8963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1D7E6D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2BEBF2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AB85C9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DC3E40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F104AC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F113A1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2ED512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54E263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21E0EC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6291A7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1E8457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6BD5C4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989707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8ACAEA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3B4BDF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7E7A3C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C82482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D17EC7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9D796AE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363B22A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684EE2D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95F0C95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9A851D6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E4252AE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48D4FF3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1D3DCE6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0498404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9D7BE51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A52312C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A4DC69F" w14:textId="77777777" w:rsidR="00EA3A3D" w:rsidRPr="00AF3DCA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EBC57F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A86A460" w14:textId="1398AFDC" w:rsidR="00AF3DCA" w:rsidRPr="00AF3DCA" w:rsidRDefault="00AF3DCA" w:rsidP="00EA3A3D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 xml:space="preserve">Приложение </w:t>
      </w:r>
      <w:r w:rsidRPr="00AF3DCA">
        <w:rPr>
          <w:b/>
          <w:color w:val="000000" w:themeColor="text1"/>
          <w:lang w:val="en-US"/>
        </w:rPr>
        <w:t>F</w:t>
      </w:r>
    </w:p>
    <w:p w14:paraId="0A5CB8F7" w14:textId="306E53FC" w:rsidR="00AF3DCA" w:rsidRPr="00AF3DCA" w:rsidRDefault="00AF3DCA" w:rsidP="00EA3A3D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(</w:t>
      </w:r>
      <w:r w:rsidR="00EA3A3D">
        <w:rPr>
          <w:i/>
          <w:iCs/>
          <w:color w:val="000000" w:themeColor="text1"/>
          <w:lang w:val="ru-RU"/>
        </w:rPr>
        <w:t>о</w:t>
      </w:r>
      <w:r w:rsidR="00EA3A3D" w:rsidRPr="00EA3A3D">
        <w:rPr>
          <w:i/>
          <w:iCs/>
          <w:color w:val="000000" w:themeColor="text1"/>
          <w:lang w:val="ru-RU"/>
        </w:rPr>
        <w:t>бязательное</w:t>
      </w:r>
      <w:r w:rsidRPr="00AF3DCA">
        <w:rPr>
          <w:color w:val="000000" w:themeColor="text1"/>
          <w:lang w:val="ru-RU"/>
        </w:rPr>
        <w:t>)</w:t>
      </w:r>
    </w:p>
    <w:p w14:paraId="22309727" w14:textId="77777777" w:rsidR="00AF3DCA" w:rsidRPr="00AF3DCA" w:rsidRDefault="00AF3DCA" w:rsidP="00EA3A3D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</w:p>
    <w:p w14:paraId="3D236838" w14:textId="77777777" w:rsidR="00AF3DCA" w:rsidRPr="00AF3DCA" w:rsidRDefault="00AF3DCA" w:rsidP="00EA3A3D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Метод испытания ударопрочности коллекторного устройства</w:t>
      </w:r>
    </w:p>
    <w:p w14:paraId="52A5D42C" w14:textId="77777777" w:rsidR="00EA3A3D" w:rsidRPr="002B3E72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261F6E7" w14:textId="54C9895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F</w:t>
      </w:r>
      <w:r w:rsidRPr="00AF3DCA">
        <w:rPr>
          <w:b/>
          <w:color w:val="000000" w:themeColor="text1"/>
          <w:lang w:val="ru-RU"/>
        </w:rPr>
        <w:t>.1 Принцип</w:t>
      </w:r>
    </w:p>
    <w:p w14:paraId="6F437F8F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349A521" w14:textId="639F3F1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Устройство для сбора подвергается свободному падению на твердую поверхность, а затем проверяется на наличие повреждений в виде утечки или потери вакуума.</w:t>
      </w:r>
    </w:p>
    <w:p w14:paraId="04C9F592" w14:textId="77777777" w:rsidR="00EA3A3D" w:rsidRPr="002B3E72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B50B915" w14:textId="0B8191F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F</w:t>
      </w:r>
      <w:r w:rsidRPr="00AF3DCA">
        <w:rPr>
          <w:b/>
          <w:color w:val="000000" w:themeColor="text1"/>
          <w:lang w:val="ru-RU"/>
        </w:rPr>
        <w:t>.2 Прибор</w:t>
      </w:r>
    </w:p>
    <w:p w14:paraId="4114CF60" w14:textId="77777777" w:rsidR="00EA3A3D" w:rsidRPr="002B3E72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2D92927" w14:textId="6818D3B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.2.1 Поверхность для проведения </w:t>
      </w:r>
      <w:r w:rsidR="00316A9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>, должна быть:</w:t>
      </w:r>
    </w:p>
    <w:p w14:paraId="100CA4CC" w14:textId="641088D1" w:rsidR="00AF3DCA" w:rsidRPr="00AF3DCA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ровной и горизонтальной, чтобы не более двух точек на его поверхности отличались по уровню более чем на 2 мм;</w:t>
      </w:r>
    </w:p>
    <w:p w14:paraId="501AE1AD" w14:textId="49B20D11" w:rsidR="00AF3DCA" w:rsidRPr="00AF3DCA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жесткой, так как не должно быть на ней отклонений более чем на 0,1 мм при статической нагрузке площадью 100 мм</w:t>
      </w:r>
      <w:r w:rsidR="00AF3DCA" w:rsidRPr="00AF3DCA">
        <w:rPr>
          <w:color w:val="000000" w:themeColor="text1"/>
          <w:vertAlign w:val="superscript"/>
          <w:lang w:val="ru-RU"/>
        </w:rPr>
        <w:t>2</w:t>
      </w:r>
      <w:r w:rsidR="00AF3DCA" w:rsidRPr="00AF3DCA">
        <w:rPr>
          <w:color w:val="000000" w:themeColor="text1"/>
          <w:lang w:val="ru-RU"/>
        </w:rPr>
        <w:t xml:space="preserve"> силой 98 </w:t>
      </w:r>
      <w:r w:rsidR="00AF3DCA" w:rsidRPr="00AF3DCA">
        <w:rPr>
          <w:color w:val="000000" w:themeColor="text1"/>
          <w:lang w:val="en-US"/>
        </w:rPr>
        <w:t>N</w:t>
      </w:r>
      <w:r w:rsidR="00AF3DCA" w:rsidRPr="00AF3DCA">
        <w:rPr>
          <w:color w:val="000000" w:themeColor="text1"/>
          <w:lang w:val="ru-RU"/>
        </w:rPr>
        <w:t xml:space="preserve"> в любом месте такой поверхности;</w:t>
      </w:r>
    </w:p>
    <w:p w14:paraId="32509333" w14:textId="61777879" w:rsidR="00AF3DCA" w:rsidRPr="00AF3DCA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достаточно большой, чтобы </w:t>
      </w:r>
      <w:r w:rsidR="00316A9D">
        <w:rPr>
          <w:color w:val="000000" w:themeColor="text1"/>
          <w:lang w:val="ru-RU"/>
        </w:rPr>
        <w:t>испытуемое</w:t>
      </w:r>
      <w:r w:rsidR="00AF3DCA" w:rsidRPr="00AF3DCA">
        <w:rPr>
          <w:color w:val="000000" w:themeColor="text1"/>
          <w:lang w:val="ru-RU"/>
        </w:rPr>
        <w:t xml:space="preserve"> устройство полностью упало на такую поверхность;</w:t>
      </w:r>
    </w:p>
    <w:p w14:paraId="582BCDD6" w14:textId="70F2337D" w:rsidR="00AF3DCA" w:rsidRPr="00AF3DCA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иметь массу, по крайней мере, в 10 раз превышающую массу самого тяжелого устройства, подлежащего проверке.</w:t>
      </w:r>
    </w:p>
    <w:p w14:paraId="2384816E" w14:textId="16AE298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>.2.2 Средства измерения вакуума, способные показывать разницу в 2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% от максимального вакуума.</w:t>
      </w:r>
    </w:p>
    <w:p w14:paraId="2D66280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>.2.3 Средства для закупорки впускного/аспирационного порта, где это применимо.</w:t>
      </w:r>
    </w:p>
    <w:p w14:paraId="41D331C5" w14:textId="77777777" w:rsidR="00EA3A3D" w:rsidRPr="002B3E72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319C6C4" w14:textId="327B5E0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F</w:t>
      </w:r>
      <w:r w:rsidRPr="00AF3DCA">
        <w:rPr>
          <w:b/>
          <w:color w:val="000000" w:themeColor="text1"/>
          <w:lang w:val="ru-RU"/>
        </w:rPr>
        <w:t>.3 Процедура</w:t>
      </w:r>
    </w:p>
    <w:p w14:paraId="6F0C0742" w14:textId="77777777" w:rsidR="00EA3A3D" w:rsidRP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EEB3893" w14:textId="5E293CB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F</w:t>
      </w:r>
      <w:r w:rsidRPr="00AF3DCA">
        <w:rPr>
          <w:b/>
          <w:color w:val="000000" w:themeColor="text1"/>
          <w:lang w:val="ru-RU"/>
        </w:rPr>
        <w:t>.3.1 Устройство для сбора</w:t>
      </w:r>
    </w:p>
    <w:p w14:paraId="30E64468" w14:textId="7336B1D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.3.1.1 </w:t>
      </w:r>
      <w:r w:rsidR="00EA3A3D">
        <w:rPr>
          <w:color w:val="000000" w:themeColor="text1"/>
          <w:lang w:val="ru-RU"/>
        </w:rPr>
        <w:t>Собирают</w:t>
      </w:r>
      <w:r w:rsidRPr="00AF3DCA">
        <w:rPr>
          <w:color w:val="000000" w:themeColor="text1"/>
          <w:lang w:val="ru-RU"/>
        </w:rPr>
        <w:t xml:space="preserve"> устройство для сбора, как для клинического использования.</w:t>
      </w:r>
    </w:p>
    <w:p w14:paraId="0CDB1DEE" w14:textId="00424BA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.3.1.2 </w:t>
      </w:r>
      <w:r w:rsidR="00EA3A3D">
        <w:rPr>
          <w:color w:val="000000" w:themeColor="text1"/>
          <w:lang w:val="ru-RU"/>
        </w:rPr>
        <w:t>Наполняют</w:t>
      </w:r>
      <w:r w:rsidRPr="00AF3DCA">
        <w:rPr>
          <w:color w:val="000000" w:themeColor="text1"/>
          <w:lang w:val="ru-RU"/>
        </w:rPr>
        <w:t xml:space="preserve"> сборочное устройство водой до полной емкости. </w:t>
      </w:r>
      <w:r w:rsidR="00EA3A3D">
        <w:rPr>
          <w:color w:val="000000" w:themeColor="text1"/>
          <w:lang w:val="ru-RU"/>
        </w:rPr>
        <w:t>Отключают</w:t>
      </w:r>
      <w:r w:rsidRPr="00AF3DCA">
        <w:rPr>
          <w:color w:val="000000" w:themeColor="text1"/>
          <w:lang w:val="ru-RU"/>
        </w:rPr>
        <w:t xml:space="preserve"> сборочное устройство. </w:t>
      </w:r>
      <w:r w:rsidR="00EA3A3D">
        <w:rPr>
          <w:color w:val="000000" w:themeColor="text1"/>
          <w:lang w:val="ru-RU"/>
        </w:rPr>
        <w:t>Закрывают</w:t>
      </w:r>
      <w:r w:rsidRPr="00AF3DCA">
        <w:rPr>
          <w:color w:val="000000" w:themeColor="text1"/>
          <w:lang w:val="ru-RU"/>
        </w:rPr>
        <w:t xml:space="preserve"> впускной/аспирационный порт, если это применимо.</w:t>
      </w:r>
    </w:p>
    <w:p w14:paraId="4D17E643" w14:textId="58DA03E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.3.1.3 </w:t>
      </w:r>
      <w:r w:rsidR="00EA3A3D">
        <w:rPr>
          <w:color w:val="000000" w:themeColor="text1"/>
          <w:lang w:val="ru-RU"/>
        </w:rPr>
        <w:t>Производят</w:t>
      </w:r>
      <w:r w:rsidRPr="00AF3DCA">
        <w:rPr>
          <w:color w:val="000000" w:themeColor="text1"/>
          <w:lang w:val="ru-RU"/>
        </w:rPr>
        <w:t xml:space="preserve"> свободное падение при температуре окружающей среды </w:t>
      </w:r>
      <w:r w:rsidR="00EA3A3D">
        <w:rPr>
          <w:color w:val="000000" w:themeColor="text1"/>
          <w:lang w:val="ru-RU"/>
        </w:rPr>
        <w:t xml:space="preserve">         </w:t>
      </w:r>
      <w:proofErr w:type="gramStart"/>
      <w:r w:rsidR="00EA3A3D">
        <w:rPr>
          <w:color w:val="000000" w:themeColor="text1"/>
          <w:lang w:val="ru-RU"/>
        </w:rPr>
        <w:t xml:space="preserve">   </w:t>
      </w:r>
      <w:r w:rsidRPr="00AF3DCA">
        <w:rPr>
          <w:color w:val="000000" w:themeColor="text1"/>
          <w:lang w:val="ru-RU"/>
        </w:rPr>
        <w:t>(</w:t>
      </w:r>
      <w:proofErr w:type="gramEnd"/>
      <w:r w:rsidRPr="00AF3DCA">
        <w:rPr>
          <w:color w:val="000000" w:themeColor="text1"/>
          <w:lang w:val="ru-RU"/>
        </w:rPr>
        <w:t>22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5)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°С, с высоты 700 мм на твердую поверхность (</w:t>
      </w: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.2.1). </w:t>
      </w:r>
      <w:r w:rsidR="00EA3A3D">
        <w:rPr>
          <w:color w:val="000000" w:themeColor="text1"/>
          <w:lang w:val="ru-RU"/>
        </w:rPr>
        <w:t>Проверяют</w:t>
      </w:r>
      <w:r w:rsidRPr="00AF3DCA">
        <w:rPr>
          <w:color w:val="000000" w:themeColor="text1"/>
          <w:lang w:val="ru-RU"/>
        </w:rPr>
        <w:t xml:space="preserve"> наличие утечек нормальным или скорректированным до нормального, зрением.</w:t>
      </w:r>
    </w:p>
    <w:p w14:paraId="5BA3FE02" w14:textId="77777777" w:rsidR="00EA3A3D" w:rsidRP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8E97806" w14:textId="4BCEE7E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F</w:t>
      </w:r>
      <w:r w:rsidRPr="00AF3DCA">
        <w:rPr>
          <w:b/>
          <w:color w:val="000000" w:themeColor="text1"/>
          <w:lang w:val="ru-RU"/>
        </w:rPr>
        <w:t>.3.2 Источник аспирации</w:t>
      </w:r>
    </w:p>
    <w:p w14:paraId="1FAE564C" w14:textId="46AD6B1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.3.2.1 </w:t>
      </w:r>
      <w:r w:rsidR="00EA3A3D">
        <w:rPr>
          <w:color w:val="000000" w:themeColor="text1"/>
          <w:lang w:val="ru-RU"/>
        </w:rPr>
        <w:t>Собирают</w:t>
      </w:r>
      <w:r w:rsidRPr="00AF3DCA">
        <w:rPr>
          <w:color w:val="000000" w:themeColor="text1"/>
          <w:lang w:val="ru-RU"/>
        </w:rPr>
        <w:t xml:space="preserve"> источник аспирации, как для клинического использования. Если устройство не имеет средств </w:t>
      </w:r>
      <w:proofErr w:type="spellStart"/>
      <w:r w:rsidRPr="00AF3DCA">
        <w:rPr>
          <w:color w:val="000000" w:themeColor="text1"/>
          <w:lang w:val="ru-RU"/>
        </w:rPr>
        <w:t>самозакрывания</w:t>
      </w:r>
      <w:proofErr w:type="spellEnd"/>
      <w:r w:rsidRPr="00AF3DCA">
        <w:rPr>
          <w:color w:val="000000" w:themeColor="text1"/>
          <w:lang w:val="ru-RU"/>
        </w:rPr>
        <w:t xml:space="preserve"> впускного/аспирационного порта, </w:t>
      </w:r>
      <w:r w:rsidR="00EA3A3D">
        <w:rPr>
          <w:color w:val="000000" w:themeColor="text1"/>
          <w:lang w:val="ru-RU"/>
        </w:rPr>
        <w:t>подключают</w:t>
      </w:r>
      <w:r w:rsidRPr="00AF3DCA">
        <w:rPr>
          <w:color w:val="000000" w:themeColor="text1"/>
          <w:lang w:val="ru-RU"/>
        </w:rPr>
        <w:t xml:space="preserve"> средства окклюзии и закройте впускной/аспирационный порт.</w:t>
      </w:r>
    </w:p>
    <w:p w14:paraId="7E316C76" w14:textId="0EA9BB7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.3.2.2 </w:t>
      </w:r>
      <w:r w:rsidR="00EA3A3D">
        <w:rPr>
          <w:color w:val="000000" w:themeColor="text1"/>
          <w:lang w:val="ru-RU"/>
        </w:rPr>
        <w:t>Необходимо убедиться</w:t>
      </w:r>
      <w:r w:rsidRPr="00AF3DCA">
        <w:rPr>
          <w:color w:val="000000" w:themeColor="text1"/>
          <w:lang w:val="ru-RU"/>
        </w:rPr>
        <w:t xml:space="preserve">, что источник аспирации имеет максимальное отрицательное давление, </w:t>
      </w:r>
      <w:r w:rsidR="00EA3A3D">
        <w:rPr>
          <w:color w:val="000000" w:themeColor="text1"/>
          <w:lang w:val="ru-RU"/>
        </w:rPr>
        <w:t>измеряют</w:t>
      </w:r>
      <w:r w:rsidRPr="00AF3DCA">
        <w:rPr>
          <w:color w:val="000000" w:themeColor="text1"/>
          <w:lang w:val="ru-RU"/>
        </w:rPr>
        <w:t xml:space="preserve"> и </w:t>
      </w:r>
      <w:r w:rsidR="00EA3A3D">
        <w:rPr>
          <w:color w:val="000000" w:themeColor="text1"/>
          <w:lang w:val="ru-RU"/>
        </w:rPr>
        <w:t>записывают</w:t>
      </w:r>
      <w:r w:rsidRPr="00AF3DCA">
        <w:rPr>
          <w:color w:val="000000" w:themeColor="text1"/>
          <w:lang w:val="ru-RU"/>
        </w:rPr>
        <w:t xml:space="preserve"> значение такого давления.</w:t>
      </w:r>
    </w:p>
    <w:p w14:paraId="491AD650" w14:textId="202338E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.3.2.3 </w:t>
      </w:r>
      <w:r w:rsidR="00EA3A3D">
        <w:rPr>
          <w:color w:val="000000" w:themeColor="text1"/>
          <w:lang w:val="ru-RU"/>
        </w:rPr>
        <w:t>Производят</w:t>
      </w:r>
      <w:r w:rsidRPr="00AF3DCA">
        <w:rPr>
          <w:color w:val="000000" w:themeColor="text1"/>
          <w:lang w:val="ru-RU"/>
        </w:rPr>
        <w:t xml:space="preserve"> свободное падение при температуре окружающей среды </w:t>
      </w:r>
      <w:r w:rsidR="00EA3A3D">
        <w:rPr>
          <w:color w:val="000000" w:themeColor="text1"/>
          <w:lang w:val="ru-RU"/>
        </w:rPr>
        <w:t xml:space="preserve">             </w:t>
      </w:r>
      <w:proofErr w:type="gramStart"/>
      <w:r w:rsidR="00EA3A3D">
        <w:rPr>
          <w:color w:val="000000" w:themeColor="text1"/>
          <w:lang w:val="ru-RU"/>
        </w:rPr>
        <w:t xml:space="preserve">   </w:t>
      </w:r>
      <w:r w:rsidRPr="00AF3DCA">
        <w:rPr>
          <w:color w:val="000000" w:themeColor="text1"/>
          <w:lang w:val="ru-RU"/>
        </w:rPr>
        <w:t>(</w:t>
      </w:r>
      <w:proofErr w:type="gramEnd"/>
      <w:r w:rsidRPr="00AF3DCA">
        <w:rPr>
          <w:color w:val="000000" w:themeColor="text1"/>
          <w:lang w:val="ru-RU"/>
        </w:rPr>
        <w:t>22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5)</w:t>
      </w:r>
      <w:r w:rsidR="00EA3A3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°С, с высоты 700 мм на твердую поверхность (</w:t>
      </w: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>.2.1).</w:t>
      </w:r>
    </w:p>
    <w:p w14:paraId="259CA730" w14:textId="2AFBC55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F</w:t>
      </w:r>
      <w:r w:rsidRPr="00AF3DCA">
        <w:rPr>
          <w:color w:val="000000" w:themeColor="text1"/>
          <w:lang w:val="ru-RU"/>
        </w:rPr>
        <w:t xml:space="preserve">.3.2.4 </w:t>
      </w:r>
      <w:r w:rsidR="00EA3A3D">
        <w:rPr>
          <w:color w:val="000000" w:themeColor="text1"/>
          <w:lang w:val="ru-RU"/>
        </w:rPr>
        <w:t>Измеряют</w:t>
      </w:r>
      <w:r w:rsidRPr="00AF3DCA">
        <w:rPr>
          <w:color w:val="000000" w:themeColor="text1"/>
          <w:lang w:val="ru-RU"/>
        </w:rPr>
        <w:t xml:space="preserve"> и зап</w:t>
      </w:r>
      <w:r w:rsidR="00EA3A3D">
        <w:rPr>
          <w:color w:val="000000" w:themeColor="text1"/>
          <w:lang w:val="ru-RU"/>
        </w:rPr>
        <w:t>исывают</w:t>
      </w:r>
      <w:r w:rsidRPr="00AF3DCA">
        <w:rPr>
          <w:color w:val="000000" w:themeColor="text1"/>
          <w:lang w:val="ru-RU"/>
        </w:rPr>
        <w:t xml:space="preserve"> показатель давления не менее чем через 60 с после удара. </w:t>
      </w:r>
    </w:p>
    <w:p w14:paraId="4F17D6CA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5C6940A" w14:textId="1071A4B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F</w:t>
      </w:r>
      <w:r w:rsidRPr="00AF3DCA">
        <w:rPr>
          <w:b/>
          <w:color w:val="000000" w:themeColor="text1"/>
          <w:lang w:val="ru-RU"/>
        </w:rPr>
        <w:t xml:space="preserve">.4 Протокол </w:t>
      </w:r>
      <w:r w:rsidR="00EA3A3D">
        <w:rPr>
          <w:b/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</w:t>
      </w:r>
    </w:p>
    <w:p w14:paraId="3F140E1A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E29EE91" w14:textId="38C6B13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EA3A3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включать следующую информацию:</w:t>
      </w:r>
    </w:p>
    <w:p w14:paraId="19B20D97" w14:textId="3CECC84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а) идентификацию </w:t>
      </w:r>
      <w:r w:rsidR="00316A9D">
        <w:rPr>
          <w:color w:val="000000" w:themeColor="text1"/>
          <w:lang w:val="ru-RU"/>
        </w:rPr>
        <w:t>испытуемого</w:t>
      </w:r>
      <w:r w:rsidRPr="00AF3DCA">
        <w:rPr>
          <w:color w:val="000000" w:themeColor="text1"/>
          <w:lang w:val="ru-RU"/>
        </w:rPr>
        <w:t xml:space="preserve"> устройства(в);</w:t>
      </w:r>
    </w:p>
    <w:p w14:paraId="5EC0165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lastRenderedPageBreak/>
        <w:t>b</w:t>
      </w:r>
      <w:r w:rsidRPr="00AF3DCA">
        <w:rPr>
          <w:color w:val="000000" w:themeColor="text1"/>
          <w:lang w:val="ru-RU"/>
        </w:rPr>
        <w:t>) для источников аспирации, максимальное отрицательное давление в начале испытания и отрицательное давление после испытания, выраженное в кПа;</w:t>
      </w:r>
    </w:p>
    <w:p w14:paraId="0A25380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c) отметка о наличии или отсутствии произошедшей утечки после испытания.</w:t>
      </w:r>
    </w:p>
    <w:p w14:paraId="50E3687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F2C7E9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901586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3A8157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24C781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AA78F2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92B969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83E283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39A2A7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C5ADDB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4F84C7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49B01D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9A1A7C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9AEA35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BBCE18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823BB7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DDAFD5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5361F9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867B39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D623EE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D1374C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E74398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BD0E41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7CA0DB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D7DA98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8DE98A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E9255D8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7B1152A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DFB917E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B7E490F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37C2F67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4F98F9F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BACBF0A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35E9495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0ACB11E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5EFF62F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D1A8CCA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742E5C0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01582E1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ECADF7D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AB93F80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5C5A715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B1BA818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04D2917" w14:textId="77777777" w:rsidR="00EA3A3D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2E921F3" w14:textId="77777777" w:rsidR="00EA3A3D" w:rsidRPr="00AF3DCA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EF414E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4D2250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CE2575A" w14:textId="77777777" w:rsidR="00AF3DCA" w:rsidRPr="00AF3DCA" w:rsidRDefault="00AF3DCA" w:rsidP="00EA3A3D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 xml:space="preserve">Приложение </w:t>
      </w:r>
      <w:r w:rsidRPr="00AF3DCA">
        <w:rPr>
          <w:b/>
          <w:color w:val="000000" w:themeColor="text1"/>
          <w:lang w:val="en-US"/>
        </w:rPr>
        <w:t>G</w:t>
      </w:r>
    </w:p>
    <w:p w14:paraId="223DF62F" w14:textId="10B032F0" w:rsidR="00AF3DCA" w:rsidRPr="00AF3DCA" w:rsidRDefault="00AF3DCA" w:rsidP="00EA3A3D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EA3A3D" w:rsidRPr="00EA3A3D">
        <w:rPr>
          <w:i/>
          <w:iCs/>
          <w:color w:val="000000" w:themeColor="text1"/>
          <w:lang w:val="ru-RU"/>
        </w:rPr>
        <w:t>обязательное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3E1A1E6C" w14:textId="77777777" w:rsidR="00AF3DCA" w:rsidRPr="00AF3DCA" w:rsidRDefault="00AF3DCA" w:rsidP="00EA3A3D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</w:p>
    <w:p w14:paraId="0B0DFBAA" w14:textId="06FA21F9" w:rsidR="00AF3DCA" w:rsidRPr="00AF3DCA" w:rsidRDefault="00AF3DCA" w:rsidP="00EA3A3D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16A9D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для определения скорости потока через дренажный катетер</w:t>
      </w:r>
    </w:p>
    <w:p w14:paraId="3090E39B" w14:textId="77777777" w:rsidR="00EA3A3D" w:rsidRPr="002B3E72" w:rsidRDefault="00EA3A3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27C67D9" w14:textId="529EC8F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G</w:t>
      </w:r>
      <w:r w:rsidRPr="00AF3DCA">
        <w:rPr>
          <w:b/>
          <w:color w:val="000000" w:themeColor="text1"/>
          <w:lang w:val="ru-RU"/>
        </w:rPr>
        <w:t>.1 Принцип</w:t>
      </w:r>
    </w:p>
    <w:p w14:paraId="771356AF" w14:textId="77777777" w:rsidR="00C451B7" w:rsidRDefault="00C451B7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9A8C76C" w14:textId="2E470EE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Воде позволяют стекать по дренажному катетеру, и объем такого потока измеряют либо </w:t>
      </w:r>
      <w:proofErr w:type="spellStart"/>
      <w:r w:rsidRPr="00AF3DCA">
        <w:rPr>
          <w:color w:val="000000" w:themeColor="text1"/>
          <w:lang w:val="ru-RU"/>
        </w:rPr>
        <w:t>волюметрически</w:t>
      </w:r>
      <w:proofErr w:type="spellEnd"/>
      <w:r w:rsidRPr="00AF3DCA">
        <w:rPr>
          <w:color w:val="000000" w:themeColor="text1"/>
          <w:lang w:val="ru-RU"/>
        </w:rPr>
        <w:t xml:space="preserve">, либо </w:t>
      </w:r>
      <w:proofErr w:type="spellStart"/>
      <w:r w:rsidRPr="00AF3DCA">
        <w:rPr>
          <w:color w:val="000000" w:themeColor="text1"/>
          <w:lang w:val="ru-RU"/>
        </w:rPr>
        <w:t>гравиметрически</w:t>
      </w:r>
      <w:proofErr w:type="spellEnd"/>
      <w:r w:rsidRPr="00AF3DCA">
        <w:rPr>
          <w:color w:val="000000" w:themeColor="text1"/>
          <w:lang w:val="ru-RU"/>
        </w:rPr>
        <w:t>.</w:t>
      </w:r>
    </w:p>
    <w:p w14:paraId="356B0EA2" w14:textId="77777777" w:rsidR="00C451B7" w:rsidRPr="002B3E72" w:rsidRDefault="00C451B7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AF7610A" w14:textId="3BF15C3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G</w:t>
      </w:r>
      <w:r w:rsidRPr="00AF3DCA">
        <w:rPr>
          <w:b/>
          <w:color w:val="000000" w:themeColor="text1"/>
          <w:lang w:val="ru-RU"/>
        </w:rPr>
        <w:t>.2 Реагент</w:t>
      </w:r>
    </w:p>
    <w:p w14:paraId="651029C2" w14:textId="77777777" w:rsidR="00C451B7" w:rsidRPr="002B3E72" w:rsidRDefault="00C451B7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F527833" w14:textId="671D2B3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 xml:space="preserve">.2.1 Дистиллированная или </w:t>
      </w:r>
      <w:proofErr w:type="spellStart"/>
      <w:r w:rsidRPr="00AF3DCA">
        <w:rPr>
          <w:color w:val="000000" w:themeColor="text1"/>
          <w:lang w:val="ru-RU"/>
        </w:rPr>
        <w:t>деионизированная</w:t>
      </w:r>
      <w:proofErr w:type="spellEnd"/>
      <w:r w:rsidRPr="00AF3DCA">
        <w:rPr>
          <w:color w:val="000000" w:themeColor="text1"/>
          <w:lang w:val="ru-RU"/>
        </w:rPr>
        <w:t xml:space="preserve"> вода или другая клинически значимая среда.</w:t>
      </w:r>
    </w:p>
    <w:p w14:paraId="13C0A609" w14:textId="77777777" w:rsidR="00C451B7" w:rsidRPr="002B3E72" w:rsidRDefault="00C451B7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9DA25E1" w14:textId="381EE19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G</w:t>
      </w:r>
      <w:r w:rsidRPr="00AF3DCA">
        <w:rPr>
          <w:b/>
          <w:color w:val="000000" w:themeColor="text1"/>
          <w:lang w:val="ru-RU"/>
        </w:rPr>
        <w:t>.3 Прибор</w:t>
      </w:r>
    </w:p>
    <w:p w14:paraId="1FC1962F" w14:textId="77777777" w:rsidR="00C451B7" w:rsidRPr="002B3E72" w:rsidRDefault="00C451B7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0EBEB0D" w14:textId="767D900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 xml:space="preserve">.3.1 Резервуар постоянного уровня, снабженный подающей трубкой и соединителем (при отсутствии подсоединенного </w:t>
      </w:r>
      <w:r w:rsidR="00316A9D">
        <w:rPr>
          <w:color w:val="000000" w:themeColor="text1"/>
          <w:lang w:val="ru-RU"/>
        </w:rPr>
        <w:t>испытуемого</w:t>
      </w:r>
      <w:r w:rsidRPr="00AF3DCA">
        <w:rPr>
          <w:color w:val="000000" w:themeColor="text1"/>
          <w:lang w:val="ru-RU"/>
        </w:rPr>
        <w:t xml:space="preserve"> дренажного катетера), обеспечивающий скорость потока (525 ± 25) мл/мин и имеющий высоту гидростатического напора (1000 ± 5) мм. Пример подходящего устройства показан на рисунке </w:t>
      </w: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>.1.</w:t>
      </w:r>
    </w:p>
    <w:p w14:paraId="65A5220B" w14:textId="3C2522C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>.3.2 Оборудование для сбора и определения массы или объема истечения дренажного катетера с точностью ±</w:t>
      </w:r>
      <w:r w:rsidR="0058586F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1%. </w:t>
      </w:r>
    </w:p>
    <w:p w14:paraId="0B17F56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>.3.3 Таймер для измерения времени сбора.</w:t>
      </w:r>
    </w:p>
    <w:p w14:paraId="2857EFB1" w14:textId="77777777" w:rsidR="00C451B7" w:rsidRDefault="00C451B7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en-US"/>
        </w:rPr>
      </w:pPr>
    </w:p>
    <w:p w14:paraId="312E88D3" w14:textId="60AB57E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G</w:t>
      </w:r>
      <w:r w:rsidRPr="00AF3DCA">
        <w:rPr>
          <w:b/>
          <w:color w:val="000000" w:themeColor="text1"/>
          <w:lang w:val="ru-RU"/>
        </w:rPr>
        <w:t>.4 Процедуры</w:t>
      </w:r>
    </w:p>
    <w:p w14:paraId="38D8EC5D" w14:textId="77777777" w:rsidR="00C451B7" w:rsidRDefault="00C451B7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en-US"/>
        </w:rPr>
      </w:pPr>
    </w:p>
    <w:p w14:paraId="6143CBA9" w14:textId="4B1CC68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>.4.1 Резервуар постоянного уровня (</w:t>
      </w: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 xml:space="preserve">.3.1) </w:t>
      </w:r>
      <w:r w:rsidR="003D48AC">
        <w:rPr>
          <w:color w:val="000000" w:themeColor="text1"/>
          <w:lang w:val="ru-RU"/>
        </w:rPr>
        <w:t>снабжают</w:t>
      </w:r>
      <w:r w:rsidRPr="00AF3DCA">
        <w:rPr>
          <w:color w:val="000000" w:themeColor="text1"/>
          <w:lang w:val="ru-RU"/>
        </w:rPr>
        <w:t xml:space="preserve"> средой с температурой </w:t>
      </w:r>
      <w:r w:rsidR="00C451B7">
        <w:rPr>
          <w:color w:val="000000" w:themeColor="text1"/>
          <w:lang w:val="ru-RU"/>
        </w:rPr>
        <w:t xml:space="preserve">            </w:t>
      </w:r>
      <w:proofErr w:type="gramStart"/>
      <w:r w:rsidR="00C451B7">
        <w:rPr>
          <w:color w:val="000000" w:themeColor="text1"/>
          <w:lang w:val="ru-RU"/>
        </w:rPr>
        <w:t xml:space="preserve">   </w:t>
      </w:r>
      <w:r w:rsidRPr="00AF3DCA">
        <w:rPr>
          <w:color w:val="000000" w:themeColor="text1"/>
          <w:lang w:val="ru-RU"/>
        </w:rPr>
        <w:t>(</w:t>
      </w:r>
      <w:proofErr w:type="gramEnd"/>
      <w:r w:rsidRPr="00AF3DCA">
        <w:rPr>
          <w:color w:val="000000" w:themeColor="text1"/>
          <w:lang w:val="ru-RU"/>
        </w:rPr>
        <w:t>22</w:t>
      </w:r>
      <w:r w:rsidR="00C451B7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C451B7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5)</w:t>
      </w:r>
      <w:r w:rsidR="00C451B7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°С. </w:t>
      </w:r>
      <w:r w:rsidR="003D48AC">
        <w:rPr>
          <w:color w:val="000000" w:themeColor="text1"/>
          <w:lang w:val="ru-RU"/>
        </w:rPr>
        <w:t>Подсоединяют</w:t>
      </w:r>
      <w:r w:rsidRPr="00AF3DCA">
        <w:rPr>
          <w:color w:val="000000" w:themeColor="text1"/>
          <w:lang w:val="ru-RU"/>
        </w:rPr>
        <w:t xml:space="preserve"> </w:t>
      </w:r>
      <w:r w:rsidR="003D48AC">
        <w:rPr>
          <w:color w:val="000000" w:themeColor="text1"/>
          <w:lang w:val="ru-RU"/>
        </w:rPr>
        <w:t>испытуемый</w:t>
      </w:r>
      <w:r w:rsidRPr="00AF3DCA">
        <w:rPr>
          <w:color w:val="000000" w:themeColor="text1"/>
          <w:lang w:val="ru-RU"/>
        </w:rPr>
        <w:t xml:space="preserve"> катетер к соответствующему разъему. Если дренажный катетер оснащен баллоном, то перед </w:t>
      </w:r>
      <w:r w:rsidR="00316A9D">
        <w:rPr>
          <w:color w:val="000000" w:themeColor="text1"/>
          <w:lang w:val="ru-RU"/>
        </w:rPr>
        <w:t>испытанием</w:t>
      </w:r>
      <w:r w:rsidRPr="00AF3DCA">
        <w:rPr>
          <w:color w:val="000000" w:themeColor="text1"/>
          <w:lang w:val="ru-RU"/>
        </w:rPr>
        <w:t xml:space="preserve"> баллон следует надуть до номинального объема. </w:t>
      </w:r>
      <w:r w:rsidR="003D48AC">
        <w:rPr>
          <w:color w:val="000000" w:themeColor="text1"/>
          <w:lang w:val="ru-RU"/>
        </w:rPr>
        <w:t>Необходимо убедиться</w:t>
      </w:r>
      <w:r w:rsidRPr="00AF3DCA">
        <w:rPr>
          <w:color w:val="000000" w:themeColor="text1"/>
          <w:lang w:val="ru-RU"/>
        </w:rPr>
        <w:t>, что выходное отверстие дренажного катетера поддерживается на высоте гидростатического напора (1000 ± 5) мм.</w:t>
      </w:r>
    </w:p>
    <w:p w14:paraId="00E8F767" w14:textId="207068C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 xml:space="preserve">.4.2 </w:t>
      </w:r>
      <w:r w:rsidR="003D48AC">
        <w:rPr>
          <w:color w:val="000000" w:themeColor="text1"/>
          <w:lang w:val="ru-RU"/>
        </w:rPr>
        <w:t>Выпускают</w:t>
      </w:r>
      <w:r w:rsidRPr="00AF3DCA">
        <w:rPr>
          <w:color w:val="000000" w:themeColor="text1"/>
          <w:lang w:val="ru-RU"/>
        </w:rPr>
        <w:t xml:space="preserve"> воздух из системы, позволив воде на короткое время вытекать через дренажный катетер.</w:t>
      </w:r>
    </w:p>
    <w:p w14:paraId="0467D834" w14:textId="348D4C8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 xml:space="preserve">.4.3 </w:t>
      </w:r>
      <w:r w:rsidR="003D48AC">
        <w:rPr>
          <w:color w:val="000000" w:themeColor="text1"/>
          <w:lang w:val="ru-RU"/>
        </w:rPr>
        <w:t>Начинают</w:t>
      </w:r>
      <w:r w:rsidRPr="00AF3DCA">
        <w:rPr>
          <w:color w:val="000000" w:themeColor="text1"/>
          <w:lang w:val="ru-RU"/>
        </w:rPr>
        <w:t xml:space="preserve"> движение среды через дренажный катетер. </w:t>
      </w:r>
      <w:r w:rsidR="003D48AC">
        <w:rPr>
          <w:color w:val="000000" w:themeColor="text1"/>
          <w:lang w:val="ru-RU"/>
        </w:rPr>
        <w:t xml:space="preserve">Собирают </w:t>
      </w:r>
      <w:r w:rsidRPr="00AF3DCA">
        <w:rPr>
          <w:color w:val="000000" w:themeColor="text1"/>
          <w:lang w:val="ru-RU"/>
        </w:rPr>
        <w:t>вытекшее за измеренный период времени (не менее 30 с) в подходящий сосуд и определите объем такового с помощью мерного цилиндра или взвешиванием с учетом плотности среды.</w:t>
      </w:r>
    </w:p>
    <w:p w14:paraId="1EDDF5B2" w14:textId="5B1486FE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G</w:t>
      </w:r>
      <w:r w:rsidRPr="00AF3DCA">
        <w:rPr>
          <w:color w:val="000000" w:themeColor="text1"/>
          <w:lang w:val="ru-RU"/>
        </w:rPr>
        <w:t xml:space="preserve">.4.4 </w:t>
      </w:r>
      <w:r w:rsidR="003D48AC">
        <w:rPr>
          <w:color w:val="000000" w:themeColor="text1"/>
          <w:lang w:val="ru-RU"/>
        </w:rPr>
        <w:t>Выполняют</w:t>
      </w:r>
      <w:r w:rsidRPr="00AF3DCA">
        <w:rPr>
          <w:color w:val="000000" w:themeColor="text1"/>
          <w:lang w:val="ru-RU"/>
        </w:rPr>
        <w:t xml:space="preserve"> три вывода для каждого применимого просвета дренажного катетера.</w:t>
      </w:r>
    </w:p>
    <w:p w14:paraId="32CCBA60" w14:textId="77777777" w:rsidR="003D48AC" w:rsidRPr="00AF3DCA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C755A9E" w14:textId="77777777" w:rsidR="003D48AC" w:rsidRPr="003D48AC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bCs/>
          <w:color w:val="000000" w:themeColor="text1"/>
          <w:lang w:val="ru-RU"/>
        </w:rPr>
      </w:pPr>
      <w:r w:rsidRPr="00AF3DCA">
        <w:rPr>
          <w:b/>
          <w:bCs/>
          <w:color w:val="000000" w:themeColor="text1"/>
          <w:lang w:val="en-US"/>
        </w:rPr>
        <w:t>G</w:t>
      </w:r>
      <w:r w:rsidRPr="00AF3DCA">
        <w:rPr>
          <w:b/>
          <w:bCs/>
          <w:color w:val="000000" w:themeColor="text1"/>
          <w:lang w:val="ru-RU"/>
        </w:rPr>
        <w:t xml:space="preserve">.5 Выражение результатов </w:t>
      </w:r>
    </w:p>
    <w:p w14:paraId="370B9309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427727B" w14:textId="74FEB5D5" w:rsidR="00AF3DCA" w:rsidRPr="00AF3DCA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Рассчитывают</w:t>
      </w:r>
      <w:r w:rsidR="00AF3DCA" w:rsidRPr="00AF3DCA">
        <w:rPr>
          <w:color w:val="000000" w:themeColor="text1"/>
          <w:lang w:val="ru-RU"/>
        </w:rPr>
        <w:t xml:space="preserve"> среднее арифметическое трех выводов и выразите как среднюю скорость потока через дренажный катетер, в миллилитрах в минуту. </w:t>
      </w:r>
      <w:r>
        <w:rPr>
          <w:color w:val="000000" w:themeColor="text1"/>
          <w:lang w:val="ru-RU"/>
        </w:rPr>
        <w:t>Округляют</w:t>
      </w:r>
      <w:r w:rsidR="00AF3DCA" w:rsidRPr="00AF3DCA">
        <w:rPr>
          <w:color w:val="000000" w:themeColor="text1"/>
          <w:lang w:val="ru-RU"/>
        </w:rPr>
        <w:t xml:space="preserve"> рассчитанную среднюю скорость потока до ближайшего целого числа миллилитров в минуту.</w:t>
      </w:r>
    </w:p>
    <w:p w14:paraId="5609D556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3D79136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30990CD" w14:textId="77777777" w:rsidR="0058586F" w:rsidRPr="003D48AC" w:rsidRDefault="0058586F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85FB7CE" w14:textId="5830EB4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lastRenderedPageBreak/>
        <w:t>G</w:t>
      </w:r>
      <w:r w:rsidRPr="00AF3DCA">
        <w:rPr>
          <w:b/>
          <w:color w:val="000000" w:themeColor="text1"/>
          <w:lang w:val="ru-RU"/>
        </w:rPr>
        <w:t xml:space="preserve">.6 Протокол </w:t>
      </w:r>
      <w:r w:rsidR="003D48AC">
        <w:rPr>
          <w:b/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</w:t>
      </w:r>
    </w:p>
    <w:p w14:paraId="4B1B3732" w14:textId="15990DB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3D48AC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включать следующую информацию:</w:t>
      </w:r>
    </w:p>
    <w:p w14:paraId="6E215F7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идентификацию дренажного катетера и среды, используемой для измерения скорости потока;</w:t>
      </w:r>
    </w:p>
    <w:p w14:paraId="1157499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б) средняя скорость потока, выраженная в миллилитрах в минуту, для каждого применимого просвета дренажного катетера. </w:t>
      </w:r>
    </w:p>
    <w:p w14:paraId="1EFBA448" w14:textId="77777777" w:rsidR="00AF3DCA" w:rsidRPr="00AF3DCA" w:rsidRDefault="00AF3DCA" w:rsidP="003D48AC">
      <w:pPr>
        <w:pStyle w:val="aff9"/>
        <w:spacing w:before="0" w:beforeAutospacing="0" w:after="0" w:afterAutospacing="0"/>
        <w:jc w:val="both"/>
        <w:rPr>
          <w:i/>
          <w:color w:val="000000" w:themeColor="text1"/>
          <w:lang w:val="ru-RU"/>
        </w:rPr>
      </w:pPr>
    </w:p>
    <w:p w14:paraId="36DA20C5" w14:textId="77777777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right"/>
        <w:rPr>
          <w:iCs/>
          <w:color w:val="000000" w:themeColor="text1"/>
          <w:sz w:val="20"/>
          <w:szCs w:val="20"/>
          <w:lang w:val="en-US"/>
        </w:rPr>
      </w:pPr>
      <w:proofErr w:type="spellStart"/>
      <w:r w:rsidRPr="00AF3DCA">
        <w:rPr>
          <w:iCs/>
          <w:color w:val="000000" w:themeColor="text1"/>
          <w:sz w:val="20"/>
          <w:szCs w:val="20"/>
          <w:lang w:val="en-US"/>
        </w:rPr>
        <w:t>Размеры</w:t>
      </w:r>
      <w:proofErr w:type="spellEnd"/>
      <w:r w:rsidRPr="00AF3DCA">
        <w:rPr>
          <w:iCs/>
          <w:color w:val="000000" w:themeColor="text1"/>
          <w:sz w:val="20"/>
          <w:szCs w:val="20"/>
          <w:lang w:val="en-US"/>
        </w:rPr>
        <w:t xml:space="preserve"> в </w:t>
      </w:r>
      <w:proofErr w:type="spellStart"/>
      <w:r w:rsidRPr="00AF3DCA">
        <w:rPr>
          <w:iCs/>
          <w:color w:val="000000" w:themeColor="text1"/>
          <w:sz w:val="20"/>
          <w:szCs w:val="20"/>
          <w:lang w:val="en-US"/>
        </w:rPr>
        <w:t>миллиметрах</w:t>
      </w:r>
      <w:proofErr w:type="spellEnd"/>
    </w:p>
    <w:p w14:paraId="6927EB66" w14:textId="075983BD" w:rsidR="00AF3DCA" w:rsidRDefault="003D48AC" w:rsidP="003D48AC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en-US"/>
        </w:rPr>
      </w:pPr>
      <w:r>
        <w:rPr>
          <w:noProof/>
          <w:color w:val="000000" w:themeColor="text1"/>
          <w:lang w:val="en-US"/>
        </w:rPr>
        <w:drawing>
          <wp:inline distT="0" distB="0" distL="0" distR="0" wp14:anchorId="101F9DBD" wp14:editId="020F38F0">
            <wp:extent cx="2429934" cy="2683439"/>
            <wp:effectExtent l="0" t="0" r="0" b="0"/>
            <wp:docPr id="34038289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382897" name="Рисунок 340382897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576" t="36829" r="8774" b="21311"/>
                    <a:stretch/>
                  </pic:blipFill>
                  <pic:spPr bwMode="auto">
                    <a:xfrm>
                      <a:off x="0" y="0"/>
                      <a:ext cx="2467797" cy="2725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7E8CFC" w14:textId="1D07F00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en-US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100"/>
      </w:tblGrid>
      <w:tr w:rsidR="00AF3DCA" w:rsidRPr="00AF3DCA" w14:paraId="08FE0B16" w14:textId="77777777" w:rsidTr="00C74406">
        <w:tc>
          <w:tcPr>
            <w:tcW w:w="5245" w:type="dxa"/>
          </w:tcPr>
          <w:p w14:paraId="00F36CBA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1 бак постоянного уровня</w:t>
            </w:r>
          </w:p>
        </w:tc>
        <w:tc>
          <w:tcPr>
            <w:tcW w:w="4100" w:type="dxa"/>
          </w:tcPr>
          <w:p w14:paraId="159ED27F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6 соединительный штуцер</w:t>
            </w:r>
          </w:p>
        </w:tc>
      </w:tr>
      <w:tr w:rsidR="00AF3DCA" w:rsidRPr="00AF3DCA" w14:paraId="03E85CB0" w14:textId="77777777" w:rsidTr="00C74406">
        <w:tc>
          <w:tcPr>
            <w:tcW w:w="5245" w:type="dxa"/>
          </w:tcPr>
          <w:p w14:paraId="14FC0BC5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2 дистиллированная или </w:t>
            </w:r>
            <w:proofErr w:type="spellStart"/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деионизированная</w:t>
            </w:r>
            <w:proofErr w:type="spellEnd"/>
            <w:r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 вода</w:t>
            </w:r>
          </w:p>
        </w:tc>
        <w:tc>
          <w:tcPr>
            <w:tcW w:w="4100" w:type="dxa"/>
          </w:tcPr>
          <w:p w14:paraId="245C4C50" w14:textId="150AA035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7 </w:t>
            </w:r>
            <w:r w:rsidR="00316A9D">
              <w:rPr>
                <w:color w:val="000000" w:themeColor="text1"/>
                <w:sz w:val="20"/>
                <w:szCs w:val="20"/>
                <w:lang w:val="ru-RU"/>
              </w:rPr>
              <w:t>испытуемый</w:t>
            </w: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 дренажный катетер</w:t>
            </w:r>
          </w:p>
        </w:tc>
      </w:tr>
      <w:tr w:rsidR="00AF3DCA" w:rsidRPr="00AF3DCA" w14:paraId="79FE0DFD" w14:textId="77777777" w:rsidTr="00C74406">
        <w:tc>
          <w:tcPr>
            <w:tcW w:w="5245" w:type="dxa"/>
          </w:tcPr>
          <w:p w14:paraId="04388FF0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3 входное отверстие </w:t>
            </w:r>
          </w:p>
        </w:tc>
        <w:tc>
          <w:tcPr>
            <w:tcW w:w="4100" w:type="dxa"/>
          </w:tcPr>
          <w:p w14:paraId="08F6AAAB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8 сборно-измерительный сосуд</w:t>
            </w:r>
          </w:p>
        </w:tc>
      </w:tr>
      <w:tr w:rsidR="00AF3DCA" w:rsidRPr="00AF3DCA" w14:paraId="2360B2D1" w14:textId="77777777" w:rsidTr="00C74406">
        <w:tc>
          <w:tcPr>
            <w:tcW w:w="5245" w:type="dxa"/>
          </w:tcPr>
          <w:p w14:paraId="226B9D62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4 избыточный поток</w:t>
            </w:r>
          </w:p>
        </w:tc>
        <w:tc>
          <w:tcPr>
            <w:tcW w:w="4100" w:type="dxa"/>
          </w:tcPr>
          <w:p w14:paraId="15817B37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9 надутый баллон, если необходимо.</w:t>
            </w:r>
          </w:p>
        </w:tc>
      </w:tr>
      <w:tr w:rsidR="00AF3DCA" w:rsidRPr="00AF3DCA" w14:paraId="68E38790" w14:textId="77777777" w:rsidTr="00C74406">
        <w:tc>
          <w:tcPr>
            <w:tcW w:w="5245" w:type="dxa"/>
          </w:tcPr>
          <w:p w14:paraId="4FB8BA7E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  <w:r w:rsidRPr="00AF3DCA">
              <w:rPr>
                <w:color w:val="000000" w:themeColor="text1"/>
                <w:sz w:val="20"/>
                <w:szCs w:val="20"/>
                <w:lang w:val="en-US"/>
              </w:rPr>
              <w:t xml:space="preserve">5 </w:t>
            </w:r>
            <w:proofErr w:type="spellStart"/>
            <w:r w:rsidRPr="00AF3DCA">
              <w:rPr>
                <w:color w:val="000000" w:themeColor="text1"/>
                <w:sz w:val="20"/>
                <w:szCs w:val="20"/>
                <w:lang w:val="en-US"/>
              </w:rPr>
              <w:t>подающая</w:t>
            </w:r>
            <w:proofErr w:type="spellEnd"/>
            <w:r w:rsidRPr="00AF3DCA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F3DCA">
              <w:rPr>
                <w:color w:val="000000" w:themeColor="text1"/>
                <w:sz w:val="20"/>
                <w:szCs w:val="20"/>
                <w:lang w:val="en-US"/>
              </w:rPr>
              <w:t>трубка</w:t>
            </w:r>
            <w:proofErr w:type="spellEnd"/>
          </w:p>
        </w:tc>
        <w:tc>
          <w:tcPr>
            <w:tcW w:w="4100" w:type="dxa"/>
          </w:tcPr>
          <w:p w14:paraId="7CD740F2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</w:p>
        </w:tc>
      </w:tr>
    </w:tbl>
    <w:p w14:paraId="7BD47EB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en-US"/>
        </w:rPr>
      </w:pPr>
    </w:p>
    <w:p w14:paraId="220D5546" w14:textId="10D9C1F8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Рисунок </w:t>
      </w:r>
      <w:r w:rsidRPr="00AF3DCA">
        <w:rPr>
          <w:b/>
          <w:color w:val="000000" w:themeColor="text1"/>
          <w:lang w:val="en-US"/>
        </w:rPr>
        <w:t>G</w:t>
      </w:r>
      <w:r w:rsidRPr="00AF3DCA">
        <w:rPr>
          <w:b/>
          <w:color w:val="000000" w:themeColor="text1"/>
          <w:lang w:val="ru-RU"/>
        </w:rPr>
        <w:t xml:space="preserve">.1 </w:t>
      </w:r>
      <w:r w:rsidR="003D48AC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Пример аппарата для определения скорости потока воды через дренажный катетер</w:t>
      </w:r>
    </w:p>
    <w:p w14:paraId="748D136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32E405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06829F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71FD8E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BD1EC4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F61D1B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6B6E0E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0DEB0B8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4017C7D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AB99F83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FC86E13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03CDC78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954C5D2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E3B29FE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DC4C91B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EB180D9" w14:textId="77777777" w:rsidR="003D48AC" w:rsidRPr="00AF3DCA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A2E628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086AD2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9ADC8C0" w14:textId="4A2C1BE6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 xml:space="preserve">Приложение </w:t>
      </w:r>
      <w:r w:rsidRPr="00AF3DCA">
        <w:rPr>
          <w:b/>
          <w:color w:val="000000" w:themeColor="text1"/>
          <w:lang w:val="en-US"/>
        </w:rPr>
        <w:t>H</w:t>
      </w:r>
    </w:p>
    <w:p w14:paraId="3AFB32D6" w14:textId="1FC45636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3D48AC" w:rsidRPr="003D48AC">
        <w:rPr>
          <w:i/>
          <w:iCs/>
          <w:color w:val="000000" w:themeColor="text1"/>
          <w:lang w:val="ru-RU"/>
        </w:rPr>
        <w:t>информационное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51DA015A" w14:textId="77777777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</w:p>
    <w:p w14:paraId="3372A9B8" w14:textId="73278BD0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D48AC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прочности фиксации</w:t>
      </w:r>
    </w:p>
    <w:p w14:paraId="3E86DACC" w14:textId="77777777" w:rsidR="003D48AC" w:rsidRPr="002B3E72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0E5D162" w14:textId="7AA8F33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H</w:t>
      </w:r>
      <w:r w:rsidRPr="00AF3DCA">
        <w:rPr>
          <w:b/>
          <w:color w:val="000000" w:themeColor="text1"/>
          <w:lang w:val="ru-RU"/>
        </w:rPr>
        <w:t>.1 Принцип</w:t>
      </w:r>
    </w:p>
    <w:p w14:paraId="75103B45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B9E78C4" w14:textId="19372EE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Пиковая растягивающая сила применяется для преодоления фиксирующих средств дренажного катетера.</w:t>
      </w:r>
    </w:p>
    <w:p w14:paraId="54A38CFC" w14:textId="77777777" w:rsidR="003D48AC" w:rsidRPr="002B3E72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98BBAB7" w14:textId="0ABECBF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H</w:t>
      </w:r>
      <w:r w:rsidRPr="00AF3DCA">
        <w:rPr>
          <w:b/>
          <w:color w:val="000000" w:themeColor="text1"/>
          <w:lang w:val="ru-RU"/>
        </w:rPr>
        <w:t>.2 Прибор</w:t>
      </w:r>
    </w:p>
    <w:p w14:paraId="269A3C40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086CB34" w14:textId="2164799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Н.2.1 Устройство для испытания на растяжение, способное приложить силу для преодоления фиксирующих средств дренажного катетера.</w:t>
      </w:r>
    </w:p>
    <w:p w14:paraId="7E2E8A1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Н.2.2 Крепление пластины, состоящее из жесткого материала с гладкой поверхностью и имеющее следующие конструктивные особенности.</w:t>
      </w:r>
    </w:p>
    <w:p w14:paraId="5A748C77" w14:textId="39DEBC7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а) Должен быть зазор между внешним диаметром дренажного катетера и внутренним диаметром отверстия пластины. Диаметр отверстия пластины должен быть на 0,33 мм (1 </w:t>
      </w:r>
      <w:r w:rsidRPr="00AF3DCA">
        <w:rPr>
          <w:color w:val="000000" w:themeColor="text1"/>
          <w:lang w:val="en-US"/>
        </w:rPr>
        <w:t>Fr</w:t>
      </w:r>
      <w:r w:rsidRPr="00AF3DCA">
        <w:rPr>
          <w:color w:val="000000" w:themeColor="text1"/>
          <w:lang w:val="ru-RU"/>
        </w:rPr>
        <w:t xml:space="preserve">.) больше диаметра </w:t>
      </w:r>
      <w:r w:rsidR="00316A9D">
        <w:rPr>
          <w:color w:val="000000" w:themeColor="text1"/>
          <w:lang w:val="kk-KZ"/>
        </w:rPr>
        <w:t>испытуемого</w:t>
      </w:r>
      <w:r w:rsidRPr="00AF3DCA">
        <w:rPr>
          <w:color w:val="000000" w:themeColor="text1"/>
          <w:lang w:val="ru-RU"/>
        </w:rPr>
        <w:t xml:space="preserve"> дренажного катетера.</w:t>
      </w:r>
    </w:p>
    <w:p w14:paraId="443D91AA" w14:textId="7BDC9A8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 xml:space="preserve">) Радиус кривизны </w:t>
      </w:r>
      <w:r w:rsidR="003D48AC">
        <w:rPr>
          <w:color w:val="000000" w:themeColor="text1"/>
          <w:lang w:val="ru-RU"/>
        </w:rPr>
        <w:t>(</w:t>
      </w:r>
      <w:r w:rsidRPr="00AF3DCA">
        <w:rPr>
          <w:color w:val="000000" w:themeColor="text1"/>
          <w:lang w:val="ru-RU"/>
        </w:rPr>
        <w:t>2 ± 0,1</w:t>
      </w:r>
      <w:r w:rsidR="003D48AC">
        <w:rPr>
          <w:color w:val="000000" w:themeColor="text1"/>
          <w:lang w:val="ru-RU"/>
        </w:rPr>
        <w:t>)</w:t>
      </w:r>
      <w:r w:rsidRPr="00AF3DCA">
        <w:rPr>
          <w:color w:val="000000" w:themeColor="text1"/>
          <w:lang w:val="ru-RU"/>
        </w:rPr>
        <w:t xml:space="preserve"> мм для всех кромок, прилегающих к отверстию.</w:t>
      </w:r>
    </w:p>
    <w:p w14:paraId="0909F7D5" w14:textId="5CB11FA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c</w:t>
      </w:r>
      <w:r w:rsidRPr="00AF3DCA">
        <w:rPr>
          <w:color w:val="000000" w:themeColor="text1"/>
          <w:lang w:val="ru-RU"/>
        </w:rPr>
        <w:t xml:space="preserve">) Толщина пластины </w:t>
      </w:r>
      <w:r w:rsidR="003D48AC">
        <w:rPr>
          <w:color w:val="000000" w:themeColor="text1"/>
          <w:lang w:val="ru-RU"/>
        </w:rPr>
        <w:t>(</w:t>
      </w:r>
      <w:r w:rsidRPr="00AF3DCA">
        <w:rPr>
          <w:color w:val="000000" w:themeColor="text1"/>
          <w:lang w:val="ru-RU"/>
        </w:rPr>
        <w:t>16 ± 0,5</w:t>
      </w:r>
      <w:r w:rsidR="003D48AC">
        <w:rPr>
          <w:color w:val="000000" w:themeColor="text1"/>
          <w:lang w:val="ru-RU"/>
        </w:rPr>
        <w:t>)</w:t>
      </w:r>
      <w:r w:rsidRPr="00AF3DCA">
        <w:rPr>
          <w:color w:val="000000" w:themeColor="text1"/>
          <w:lang w:val="ru-RU"/>
        </w:rPr>
        <w:t xml:space="preserve"> мм. </w:t>
      </w:r>
    </w:p>
    <w:p w14:paraId="5E756E62" w14:textId="3ACF8C0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 xml:space="preserve">) Подходящее устройство с размерами приведены на </w:t>
      </w:r>
      <w:r w:rsidR="003D48AC">
        <w:rPr>
          <w:color w:val="000000" w:themeColor="text1"/>
          <w:lang w:val="ru-RU"/>
        </w:rPr>
        <w:t>р</w:t>
      </w:r>
      <w:r w:rsidRPr="00AF3DCA">
        <w:rPr>
          <w:color w:val="000000" w:themeColor="text1"/>
          <w:lang w:val="ru-RU"/>
        </w:rPr>
        <w:t>исунке Н.1.</w:t>
      </w:r>
    </w:p>
    <w:p w14:paraId="5A1894CB" w14:textId="44542D5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Cs/>
          <w:color w:val="000000" w:themeColor="text1"/>
          <w:lang w:val="ru-RU"/>
        </w:rPr>
        <w:t>Н.2.3 Водяная баня</w:t>
      </w:r>
      <w:r w:rsidRPr="00AF3DCA">
        <w:rPr>
          <w:color w:val="000000" w:themeColor="text1"/>
          <w:lang w:val="ru-RU"/>
        </w:rPr>
        <w:t xml:space="preserve"> при температуре (37</w:t>
      </w:r>
      <w:r w:rsidR="003D48AC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3D48AC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2)</w:t>
      </w:r>
      <w:r w:rsidR="003D48AC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°С.</w:t>
      </w:r>
    </w:p>
    <w:p w14:paraId="0919D731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C111EDD" w14:textId="3C04395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H</w:t>
      </w:r>
      <w:r w:rsidRPr="00AF3DCA">
        <w:rPr>
          <w:b/>
          <w:color w:val="000000" w:themeColor="text1"/>
          <w:lang w:val="ru-RU"/>
        </w:rPr>
        <w:t>.3 Процедура</w:t>
      </w:r>
    </w:p>
    <w:p w14:paraId="0FD20344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7D9EC70" w14:textId="4180D4B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Н.3.1 Те части дренажного катетера, которые предназначены для введения в организм, </w:t>
      </w:r>
      <w:r w:rsidR="003D48AC">
        <w:rPr>
          <w:color w:val="000000" w:themeColor="text1"/>
          <w:lang w:val="ru-RU"/>
        </w:rPr>
        <w:t>помещают</w:t>
      </w:r>
      <w:r w:rsidRPr="00AF3DCA">
        <w:rPr>
          <w:color w:val="000000" w:themeColor="text1"/>
          <w:lang w:val="ru-RU"/>
        </w:rPr>
        <w:t xml:space="preserve"> в атмосфере со 100</w:t>
      </w:r>
      <w:r w:rsidR="003D48AC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% относительной влажностью или в воду с температурой (37</w:t>
      </w:r>
      <w:r w:rsidR="003D48AC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3D48AC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2)</w:t>
      </w:r>
      <w:r w:rsidR="003D48AC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°С в течение не менее 2 ч. </w:t>
      </w:r>
      <w:r w:rsidR="003D48AC">
        <w:rPr>
          <w:color w:val="000000" w:themeColor="text1"/>
          <w:lang w:val="ru-RU"/>
        </w:rPr>
        <w:t>Испытывают</w:t>
      </w:r>
      <w:r w:rsidRPr="00AF3DCA">
        <w:rPr>
          <w:color w:val="000000" w:themeColor="text1"/>
          <w:lang w:val="ru-RU"/>
        </w:rPr>
        <w:t xml:space="preserve"> сразу после такого размещения.</w:t>
      </w:r>
    </w:p>
    <w:p w14:paraId="3E504ABF" w14:textId="79454D0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Н.3.2 </w:t>
      </w:r>
      <w:r w:rsidR="003D48AC">
        <w:rPr>
          <w:color w:val="000000" w:themeColor="text1"/>
          <w:lang w:val="ru-RU"/>
        </w:rPr>
        <w:t>Вставляют</w:t>
      </w:r>
      <w:r w:rsidRPr="00AF3DCA">
        <w:rPr>
          <w:color w:val="000000" w:themeColor="text1"/>
          <w:lang w:val="ru-RU"/>
        </w:rPr>
        <w:t xml:space="preserve"> вал через отверстие приспособления пластины до тех пор, пока средство фиксации не активируется и не коснется, как показано на рисунке Н.1. </w:t>
      </w:r>
    </w:p>
    <w:p w14:paraId="17256288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95054DC" w14:textId="3634E342" w:rsidR="00AF3DCA" w:rsidRPr="00AF3DCA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3D48AC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Средство фиксации подготавливается в соответствии с инструкциями изготовителя.</w:t>
      </w:r>
    </w:p>
    <w:p w14:paraId="43ED199E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9D43CBD" w14:textId="4A3387C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Н.3.3 </w:t>
      </w:r>
      <w:r w:rsidR="003D48AC">
        <w:rPr>
          <w:color w:val="000000" w:themeColor="text1"/>
          <w:lang w:val="ru-RU"/>
        </w:rPr>
        <w:t>Закрепляют</w:t>
      </w:r>
      <w:r w:rsidRPr="00AF3DCA">
        <w:rPr>
          <w:color w:val="000000" w:themeColor="text1"/>
          <w:lang w:val="ru-RU"/>
        </w:rPr>
        <w:t xml:space="preserve"> образец в устройстве для испытания на растяжение. Если имеется разъем, используйте подходящее приспособление, чтобы избежать деформации разъема.</w:t>
      </w:r>
    </w:p>
    <w:p w14:paraId="2E2AD6B5" w14:textId="6CD819D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Н.3.4 П</w:t>
      </w:r>
      <w:r w:rsidR="003D48AC">
        <w:rPr>
          <w:color w:val="000000" w:themeColor="text1"/>
          <w:lang w:val="ru-RU"/>
        </w:rPr>
        <w:t>рикладывают</w:t>
      </w:r>
      <w:r w:rsidRPr="00AF3DCA">
        <w:rPr>
          <w:color w:val="000000" w:themeColor="text1"/>
          <w:lang w:val="ru-RU"/>
        </w:rPr>
        <w:t xml:space="preserve"> растягивающее усилие со скоростью 100 мм/мин до тех пор, пока средство фиксации полностью не протянется через пластину или пока средство удержания не отделится от устройства.</w:t>
      </w:r>
    </w:p>
    <w:p w14:paraId="4A522AD5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C7BB280" w14:textId="2FD02C4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Н.4 Протокол </w:t>
      </w:r>
      <w:r w:rsidR="003D48AC">
        <w:rPr>
          <w:b/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</w:t>
      </w:r>
    </w:p>
    <w:p w14:paraId="773BB69C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07B9CAF" w14:textId="408BB60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3D48AC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содержать следующую информацию: </w:t>
      </w:r>
    </w:p>
    <w:p w14:paraId="5136CAA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а) идентификацию дренажного катетера; </w:t>
      </w:r>
    </w:p>
    <w:p w14:paraId="3E0943D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 xml:space="preserve">) внешний диаметр каждого образца для испытаний; </w:t>
      </w:r>
    </w:p>
    <w:p w14:paraId="047D0493" w14:textId="1D7B685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c</w:t>
      </w:r>
      <w:r w:rsidRPr="00AF3DCA">
        <w:rPr>
          <w:color w:val="000000" w:themeColor="text1"/>
          <w:lang w:val="ru-RU"/>
        </w:rPr>
        <w:t xml:space="preserve">) пиковое растягивающее усилие, в </w:t>
      </w:r>
      <w:r w:rsidR="003D48AC">
        <w:rPr>
          <w:color w:val="000000" w:themeColor="text1"/>
          <w:lang w:val="ru-RU"/>
        </w:rPr>
        <w:t>Н</w:t>
      </w:r>
      <w:r w:rsidRPr="00AF3DCA">
        <w:rPr>
          <w:color w:val="000000" w:themeColor="text1"/>
          <w:lang w:val="ru-RU"/>
        </w:rPr>
        <w:t xml:space="preserve">ьютонах; </w:t>
      </w:r>
    </w:p>
    <w:p w14:paraId="4B2530FA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d</w:t>
      </w:r>
      <w:r w:rsidRPr="00AF3DCA">
        <w:rPr>
          <w:color w:val="000000" w:themeColor="text1"/>
          <w:lang w:val="ru-RU"/>
        </w:rPr>
        <w:t xml:space="preserve">) и, если применимо, место неисправности. </w:t>
      </w:r>
    </w:p>
    <w:p w14:paraId="264E35CB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3E7D1E60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6CD4BBC9" w14:textId="2172719B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right"/>
        <w:rPr>
          <w:iCs/>
          <w:color w:val="000000" w:themeColor="text1"/>
          <w:sz w:val="20"/>
          <w:szCs w:val="20"/>
          <w:lang w:val="ru-RU"/>
        </w:rPr>
      </w:pPr>
      <w:r w:rsidRPr="00AF3DCA">
        <w:rPr>
          <w:iCs/>
          <w:color w:val="000000" w:themeColor="text1"/>
          <w:sz w:val="20"/>
          <w:szCs w:val="20"/>
          <w:lang w:val="ru-RU"/>
        </w:rPr>
        <w:lastRenderedPageBreak/>
        <w:t>Размеры в миллиметрах</w:t>
      </w:r>
    </w:p>
    <w:p w14:paraId="38350D79" w14:textId="77777777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noProof/>
          <w:color w:val="000000" w:themeColor="text1"/>
          <w:lang w:val="ru-RU"/>
        </w:rPr>
        <w:drawing>
          <wp:inline distT="0" distB="0" distL="0" distR="0" wp14:anchorId="0B58CFDF" wp14:editId="4F183D97">
            <wp:extent cx="1739111" cy="1769533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787" cy="1791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2B3BF" w14:textId="7D4AE8B9" w:rsidR="00AF3DCA" w:rsidRPr="00AF3DCA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3D48AC">
        <w:rPr>
          <w:b/>
          <w:color w:val="000000" w:themeColor="text1"/>
          <w:sz w:val="20"/>
          <w:szCs w:val="20"/>
          <w:lang w:val="ru-RU"/>
        </w:rPr>
        <w:t>Условные обозначения</w:t>
      </w:r>
    </w:p>
    <w:p w14:paraId="0DC6899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AF3DCA">
        <w:rPr>
          <w:color w:val="000000" w:themeColor="text1"/>
          <w:sz w:val="20"/>
          <w:szCs w:val="20"/>
          <w:lang w:val="ru-RU"/>
        </w:rPr>
        <w:t>Ø диаметр отверстия пластины</w:t>
      </w:r>
    </w:p>
    <w:p w14:paraId="46FAA78C" w14:textId="77777777" w:rsidR="003D48AC" w:rsidRP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</w:p>
    <w:p w14:paraId="14995294" w14:textId="379F4F0F" w:rsidR="00AF3DCA" w:rsidRPr="00AF3DCA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3D48AC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Фиксирующие средства, показанные на рисунке, являются примером, и не исключает использование и других конструкций.</w:t>
      </w:r>
    </w:p>
    <w:p w14:paraId="5D88E19F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901C0BF" w14:textId="0C75229D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Рисунок Н.1 </w:t>
      </w:r>
      <w:r w:rsidR="003D48AC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Крепление пластины</w:t>
      </w:r>
    </w:p>
    <w:p w14:paraId="334C361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DC37D2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 </w:t>
      </w:r>
    </w:p>
    <w:p w14:paraId="1FA5EE0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BA8813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A72078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3988DA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E7E386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B47666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D2FFE6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53F2A0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33C375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824EF6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C0155F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A4B3E2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39BD66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C7BFEEA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775DD14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176610A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401C35C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E14802D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DAACBF6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5A29CC9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B9CF920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659AD13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CBA9808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203B440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148A1DD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2E47FFD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4E6AAF2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06E4679" w14:textId="77777777" w:rsidR="003D48AC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D0D9985" w14:textId="77777777" w:rsidR="003D48AC" w:rsidRPr="00AF3DCA" w:rsidRDefault="003D48A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BEF08E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C35AB6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1FEA488" w14:textId="74535068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 xml:space="preserve">Приложение </w:t>
      </w:r>
      <w:r w:rsidRPr="00AF3DCA">
        <w:rPr>
          <w:b/>
          <w:color w:val="000000" w:themeColor="text1"/>
          <w:lang w:val="en-US"/>
        </w:rPr>
        <w:t>I</w:t>
      </w:r>
    </w:p>
    <w:p w14:paraId="10FABBC4" w14:textId="365BA19A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3D48AC" w:rsidRPr="003D48AC">
        <w:rPr>
          <w:i/>
          <w:iCs/>
          <w:color w:val="000000" w:themeColor="text1"/>
          <w:lang w:val="ru-RU"/>
        </w:rPr>
        <w:t>обязательное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7E02172E" w14:textId="77777777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</w:p>
    <w:p w14:paraId="31403CC4" w14:textId="0590C904" w:rsidR="00AF3DCA" w:rsidRPr="00AF3DCA" w:rsidRDefault="00AF3DCA" w:rsidP="003D48AC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16A9D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для определения безопасности баллона</w:t>
      </w:r>
    </w:p>
    <w:p w14:paraId="08680B3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45F91DE" w14:textId="77777777" w:rsidR="00162A23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I</w:t>
      </w:r>
      <w:r w:rsidRPr="00AF3DCA">
        <w:rPr>
          <w:b/>
          <w:color w:val="000000" w:themeColor="text1"/>
          <w:lang w:val="ru-RU"/>
        </w:rPr>
        <w:t>.1 Принцип</w:t>
      </w:r>
    </w:p>
    <w:p w14:paraId="0BCCB5BA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A81FE11" w14:textId="316BB35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Дренажные катетеры, оснащенные баллонами, могут находиться в установленном положении в течение длительного времени.</w:t>
      </w:r>
    </w:p>
    <w:p w14:paraId="07FC8C8C" w14:textId="2D2302E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Поэтому перед </w:t>
      </w:r>
      <w:r w:rsidR="00316A9D">
        <w:rPr>
          <w:color w:val="000000" w:themeColor="text1"/>
          <w:lang w:val="ru-RU"/>
        </w:rPr>
        <w:t>испытанием</w:t>
      </w:r>
      <w:r w:rsidRPr="00AF3DCA">
        <w:rPr>
          <w:color w:val="000000" w:themeColor="text1"/>
          <w:lang w:val="ru-RU"/>
        </w:rPr>
        <w:t xml:space="preserve"> такие дренажные катетеры погружают на 14 дней в искусственную урину. Такой этап опускается для дренажных катетеров без баллонов и дренажных катетеров, не предназначенных для отвода урины. Баллон дренажного катетера накачивается водой до максимальной заявленной производителем вместимости. К дренажному катетеру прикладывают растягивающую силу и дренажный катетер осматривают визуально на закупорку баллоном боковых дренажных отверстий, если таковые имеются, и утечку из баллона.</w:t>
      </w:r>
    </w:p>
    <w:p w14:paraId="724BFBBF" w14:textId="77777777" w:rsidR="00162A23" w:rsidRPr="002B3E72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EA89D70" w14:textId="47646A3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I</w:t>
      </w:r>
      <w:r w:rsidRPr="00AF3DCA">
        <w:rPr>
          <w:b/>
          <w:color w:val="000000" w:themeColor="text1"/>
          <w:lang w:val="ru-RU"/>
        </w:rPr>
        <w:t>.2 Реагенты</w:t>
      </w:r>
    </w:p>
    <w:p w14:paraId="42ECFBEE" w14:textId="77777777" w:rsidR="00162A23" w:rsidRPr="002B3E72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5ACD5F0" w14:textId="6805D5E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.2.1 Дистиллированная или </w:t>
      </w:r>
      <w:proofErr w:type="spellStart"/>
      <w:r w:rsidRPr="00AF3DCA">
        <w:rPr>
          <w:color w:val="000000" w:themeColor="text1"/>
          <w:lang w:val="ru-RU"/>
        </w:rPr>
        <w:t>деионизированная</w:t>
      </w:r>
      <w:proofErr w:type="spellEnd"/>
      <w:r w:rsidRPr="00AF3DCA">
        <w:rPr>
          <w:color w:val="000000" w:themeColor="text1"/>
          <w:lang w:val="ru-RU"/>
        </w:rPr>
        <w:t xml:space="preserve"> вода.</w:t>
      </w:r>
    </w:p>
    <w:p w14:paraId="73A25A4F" w14:textId="77777777" w:rsidR="00162A23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.2.2 Имитированная моча, рН около 6,6, следующего состава с реагентами признанной аналитической чистоты: </w:t>
      </w:r>
    </w:p>
    <w:p w14:paraId="3B4C7F58" w14:textId="77777777" w:rsidR="00162A23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- мочевина 25,0 г; </w:t>
      </w:r>
    </w:p>
    <w:p w14:paraId="18AA8B51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хлорид натрия 9,0 г; </w:t>
      </w:r>
    </w:p>
    <w:p w14:paraId="65BFFD79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color w:val="000000" w:themeColor="text1"/>
          <w:lang w:val="ru-RU"/>
        </w:rPr>
        <w:t>динатрий</w:t>
      </w:r>
      <w:proofErr w:type="spellEnd"/>
      <w:r w:rsidR="00AF3DCA" w:rsidRPr="00AF3DCA">
        <w:rPr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color w:val="000000" w:themeColor="text1"/>
          <w:lang w:val="ru-RU"/>
        </w:rPr>
        <w:t>гидроортофосфат</w:t>
      </w:r>
      <w:proofErr w:type="spellEnd"/>
      <w:r w:rsidR="00AF3DCA" w:rsidRPr="00AF3DCA">
        <w:rPr>
          <w:color w:val="000000" w:themeColor="text1"/>
          <w:lang w:val="ru-RU"/>
        </w:rPr>
        <w:t xml:space="preserve"> безводный 2,5 г; </w:t>
      </w:r>
    </w:p>
    <w:p w14:paraId="0C988137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</w:t>
      </w:r>
      <w:proofErr w:type="spellStart"/>
      <w:r w:rsidR="00AF3DCA" w:rsidRPr="00AF3DCA">
        <w:rPr>
          <w:color w:val="000000" w:themeColor="text1"/>
          <w:lang w:val="ru-RU"/>
        </w:rPr>
        <w:t>дигидроортофосфат</w:t>
      </w:r>
      <w:proofErr w:type="spellEnd"/>
      <w:r w:rsidR="00AF3DCA" w:rsidRPr="00AF3DCA">
        <w:rPr>
          <w:color w:val="000000" w:themeColor="text1"/>
          <w:lang w:val="ru-RU"/>
        </w:rPr>
        <w:t xml:space="preserve"> калия 2,5 г; </w:t>
      </w:r>
    </w:p>
    <w:p w14:paraId="612D4AA1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хлорид аммония 3,0 г; </w:t>
      </w:r>
    </w:p>
    <w:p w14:paraId="5C6170B0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креатинин 2,0 г; </w:t>
      </w:r>
    </w:p>
    <w:p w14:paraId="6552C899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сульфит натрия гидратированный 3,0 г; </w:t>
      </w:r>
    </w:p>
    <w:p w14:paraId="72982297" w14:textId="2A89B131" w:rsidR="00AF3DCA" w:rsidRPr="00AF3DCA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="00AF3DCA" w:rsidRPr="00AF3DCA">
        <w:rPr>
          <w:color w:val="000000" w:themeColor="text1"/>
          <w:lang w:val="ru-RU"/>
        </w:rPr>
        <w:t xml:space="preserve"> вода дистиллированная до 1,0 л.</w:t>
      </w:r>
    </w:p>
    <w:p w14:paraId="0C005CF9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5D2C9E4" w14:textId="15093A0C" w:rsidR="00AF3DCA" w:rsidRPr="00AF3DCA" w:rsidRDefault="00AF3DCA" w:rsidP="00162A23">
      <w:pPr>
        <w:pStyle w:val="aff9"/>
        <w:spacing w:before="0" w:beforeAutospacing="0" w:after="0" w:afterAutospacing="0"/>
        <w:ind w:firstLine="567"/>
        <w:jc w:val="both"/>
        <w:rPr>
          <w:b/>
          <w:bCs/>
          <w:color w:val="000000" w:themeColor="text1"/>
          <w:lang w:val="ru-RU"/>
        </w:rPr>
      </w:pPr>
      <w:r w:rsidRPr="00AF3DCA">
        <w:rPr>
          <w:b/>
          <w:bCs/>
          <w:color w:val="000000" w:themeColor="text1"/>
          <w:lang w:val="ru-RU"/>
        </w:rPr>
        <w:t>ВНИМАНИЕ</w:t>
      </w:r>
      <w:r w:rsidR="00162A23">
        <w:rPr>
          <w:b/>
          <w:bCs/>
          <w:color w:val="000000" w:themeColor="text1"/>
          <w:lang w:val="ru-RU"/>
        </w:rPr>
        <w:t xml:space="preserve"> – </w:t>
      </w:r>
      <w:r w:rsidRPr="00AF3DCA">
        <w:rPr>
          <w:b/>
          <w:bCs/>
          <w:color w:val="000000" w:themeColor="text1"/>
          <w:lang w:val="ru-RU"/>
        </w:rPr>
        <w:t>Данный раствор может способствовать росту микробов.</w:t>
      </w:r>
      <w:r w:rsidR="00162A23" w:rsidRPr="00162A23">
        <w:rPr>
          <w:b/>
          <w:bCs/>
          <w:color w:val="000000" w:themeColor="text1"/>
          <w:lang w:val="ru-RU"/>
        </w:rPr>
        <w:t xml:space="preserve"> </w:t>
      </w:r>
      <w:r w:rsidRPr="00AF3DCA">
        <w:rPr>
          <w:b/>
          <w:bCs/>
          <w:color w:val="000000" w:themeColor="text1"/>
          <w:lang w:val="ru-RU"/>
        </w:rPr>
        <w:t xml:space="preserve">Существует большая вероятность того, что в конце испытаний, описанных в </w:t>
      </w:r>
      <w:r w:rsidRPr="00AF3DCA">
        <w:rPr>
          <w:b/>
          <w:bCs/>
          <w:color w:val="000000" w:themeColor="text1"/>
          <w:lang w:val="en-US"/>
        </w:rPr>
        <w:t>I</w:t>
      </w:r>
      <w:r w:rsidRPr="00AF3DCA">
        <w:rPr>
          <w:b/>
          <w:bCs/>
          <w:color w:val="000000" w:themeColor="text1"/>
          <w:lang w:val="ru-RU"/>
        </w:rPr>
        <w:t xml:space="preserve">.4 и </w:t>
      </w:r>
      <w:r w:rsidRPr="00AF3DCA">
        <w:rPr>
          <w:b/>
          <w:bCs/>
          <w:color w:val="000000" w:themeColor="text1"/>
          <w:lang w:val="en-US"/>
        </w:rPr>
        <w:t>J</w:t>
      </w:r>
      <w:r w:rsidRPr="00AF3DCA">
        <w:rPr>
          <w:b/>
          <w:bCs/>
          <w:color w:val="000000" w:themeColor="text1"/>
          <w:lang w:val="ru-RU"/>
        </w:rPr>
        <w:t>.3, в растворе будет присутствовать большое количество микроорганизмов. Эти процедуры должен выполнять обученный персонал, соблюдающий соответствующие меры предосторожности при обращении с погруженным дренажным катетером и утилизации загрязненного раствора.</w:t>
      </w:r>
    </w:p>
    <w:p w14:paraId="65CF24DA" w14:textId="77777777" w:rsidR="00162A23" w:rsidRPr="002B3E72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29823F7" w14:textId="71F1D6E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I</w:t>
      </w:r>
      <w:r w:rsidRPr="00AF3DCA">
        <w:rPr>
          <w:b/>
          <w:color w:val="000000" w:themeColor="text1"/>
          <w:lang w:val="ru-RU"/>
        </w:rPr>
        <w:t>.3 Прибор</w:t>
      </w:r>
    </w:p>
    <w:p w14:paraId="2FB1F80C" w14:textId="77777777" w:rsidR="00162A23" w:rsidRPr="002B3E72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1A8A967" w14:textId="1E048D6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.3.1 Устройство для подвешивания дренажного катетера, состоящее из пластины из жесткого материала, имеющее следующие особенности конструкции:</w:t>
      </w:r>
    </w:p>
    <w:p w14:paraId="3E7792C2" w14:textId="3AFADC9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а) отверстие диаметром на 1 мм больше номинального размера </w:t>
      </w:r>
      <w:r w:rsidR="00316A9D">
        <w:rPr>
          <w:color w:val="000000" w:themeColor="text1"/>
          <w:lang w:val="ru-RU"/>
        </w:rPr>
        <w:t>испытуемого</w:t>
      </w:r>
      <w:r w:rsidRPr="00AF3DCA">
        <w:rPr>
          <w:color w:val="000000" w:themeColor="text1"/>
          <w:lang w:val="ru-RU"/>
        </w:rPr>
        <w:t xml:space="preserve"> дренажного катетера, с зенковкой на верхней поверхности пластины;</w:t>
      </w:r>
    </w:p>
    <w:p w14:paraId="0C45FB1E" w14:textId="757A40E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б) </w:t>
      </w:r>
      <w:proofErr w:type="gramStart"/>
      <w:r w:rsidRPr="00AF3DCA">
        <w:rPr>
          <w:color w:val="000000" w:themeColor="text1"/>
          <w:lang w:val="ru-RU"/>
        </w:rPr>
        <w:t>зенковка</w:t>
      </w:r>
      <w:proofErr w:type="gramEnd"/>
      <w:r w:rsidRPr="00AF3DCA">
        <w:rPr>
          <w:color w:val="000000" w:themeColor="text1"/>
          <w:lang w:val="ru-RU"/>
        </w:rPr>
        <w:t xml:space="preserve"> включающая 90° угол достаточного размера для поддержки основания баллона </w:t>
      </w:r>
      <w:r w:rsidR="00316A9D">
        <w:rPr>
          <w:color w:val="000000" w:themeColor="text1"/>
          <w:lang w:val="ru-RU"/>
        </w:rPr>
        <w:t>испытуемого</w:t>
      </w:r>
      <w:r w:rsidRPr="00AF3DCA">
        <w:rPr>
          <w:color w:val="000000" w:themeColor="text1"/>
          <w:lang w:val="ru-RU"/>
        </w:rPr>
        <w:t xml:space="preserve"> дренажного катетера;</w:t>
      </w:r>
    </w:p>
    <w:p w14:paraId="73BF564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в) отсутствие острых кромок на стыке отверстия и зенковки.</w:t>
      </w:r>
    </w:p>
    <w:p w14:paraId="76FEC8D0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E5E04B1" w14:textId="619F7858" w:rsidR="00AF3DCA" w:rsidRP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162A23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Для облегчения размещения </w:t>
      </w:r>
      <w:r w:rsidR="00316A9D">
        <w:rPr>
          <w:color w:val="000000" w:themeColor="text1"/>
          <w:sz w:val="20"/>
          <w:szCs w:val="20"/>
          <w:lang w:val="ru-RU"/>
        </w:rPr>
        <w:t>испытуемого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дренажного катетера пластина может состоять из двух половин, симметричных относительно центральной линии отверстия.</w:t>
      </w:r>
    </w:p>
    <w:p w14:paraId="2750D4E1" w14:textId="77777777" w:rsidR="00162A23" w:rsidRPr="00AF3DCA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7E6A995" w14:textId="4D7EB5C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.3.2 Водяная баня или другое устройство, поддерживающее температуру (37 ± 2)</w:t>
      </w:r>
      <w:r w:rsidR="00162A23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°С. </w:t>
      </w:r>
    </w:p>
    <w:p w14:paraId="77048434" w14:textId="2787618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.3.3 Устройство для прикрепления груза к дренажной воронке или стержню дренажного катетера и ряд грузов, при этом совокупная масса крепежного устройства и каждой массы указана в </w:t>
      </w:r>
      <w:r w:rsidR="00131F93">
        <w:rPr>
          <w:color w:val="000000" w:themeColor="text1"/>
          <w:lang w:val="en-US"/>
        </w:rPr>
        <w:t>n</w:t>
      </w:r>
      <w:r w:rsidRPr="00AF3DCA">
        <w:rPr>
          <w:color w:val="000000" w:themeColor="text1"/>
          <w:lang w:val="ru-RU"/>
        </w:rPr>
        <w:t xml:space="preserve">аблице </w:t>
      </w: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.1. </w:t>
      </w:r>
    </w:p>
    <w:p w14:paraId="0350BF3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.3.4 Секундомер.</w:t>
      </w:r>
    </w:p>
    <w:p w14:paraId="4BC58D3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4C7025E" w14:textId="214ACBF2" w:rsidR="00AF3DCA" w:rsidRPr="00AF3DCA" w:rsidRDefault="00AF3DCA" w:rsidP="00162A23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Таблица </w:t>
      </w:r>
      <w:r w:rsidRPr="00AF3DCA">
        <w:rPr>
          <w:b/>
          <w:color w:val="000000" w:themeColor="text1"/>
          <w:lang w:val="en-US"/>
        </w:rPr>
        <w:t>I</w:t>
      </w:r>
      <w:r w:rsidRPr="00AF3DCA">
        <w:rPr>
          <w:b/>
          <w:color w:val="000000" w:themeColor="text1"/>
          <w:lang w:val="ru-RU"/>
        </w:rPr>
        <w:t xml:space="preserve">.1 </w:t>
      </w:r>
      <w:r w:rsidR="00162A23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Требования к испытаниям под нагрузкой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F3DCA" w:rsidRPr="00AF3DCA" w14:paraId="0BA69795" w14:textId="77777777" w:rsidTr="00C74406">
        <w:tc>
          <w:tcPr>
            <w:tcW w:w="6230" w:type="dxa"/>
            <w:gridSpan w:val="2"/>
          </w:tcPr>
          <w:p w14:paraId="11B2D85F" w14:textId="77777777" w:rsidR="00AF3DCA" w:rsidRPr="00274A8C" w:rsidRDefault="00AF3DCA" w:rsidP="00162A23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bCs/>
                <w:color w:val="000000" w:themeColor="text1"/>
                <w:lang w:val="ru-RU"/>
              </w:rPr>
            </w:pPr>
            <w:r w:rsidRPr="00274A8C">
              <w:rPr>
                <w:bCs/>
                <w:color w:val="000000" w:themeColor="text1"/>
                <w:lang w:val="ru-RU"/>
              </w:rPr>
              <w:t>Обозначенный размер</w:t>
            </w:r>
          </w:p>
        </w:tc>
        <w:tc>
          <w:tcPr>
            <w:tcW w:w="3115" w:type="dxa"/>
          </w:tcPr>
          <w:p w14:paraId="152370AF" w14:textId="77777777" w:rsidR="00AF3DCA" w:rsidRPr="00274A8C" w:rsidRDefault="00AF3DCA" w:rsidP="00162A23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bCs/>
                <w:color w:val="000000" w:themeColor="text1"/>
                <w:lang w:val="ru-RU"/>
              </w:rPr>
            </w:pPr>
            <w:r w:rsidRPr="00274A8C">
              <w:rPr>
                <w:bCs/>
                <w:color w:val="000000" w:themeColor="text1"/>
                <w:lang w:val="ru-RU"/>
              </w:rPr>
              <w:t>Минимальная масса</w:t>
            </w:r>
          </w:p>
        </w:tc>
      </w:tr>
      <w:tr w:rsidR="00AF3DCA" w:rsidRPr="00AF3DCA" w14:paraId="28CD5773" w14:textId="77777777" w:rsidTr="00274A8C">
        <w:tc>
          <w:tcPr>
            <w:tcW w:w="3115" w:type="dxa"/>
            <w:tcBorders>
              <w:bottom w:val="double" w:sz="4" w:space="0" w:color="auto"/>
            </w:tcBorders>
            <w:vAlign w:val="center"/>
          </w:tcPr>
          <w:p w14:paraId="2B2D7DE2" w14:textId="36A7CE05" w:rsidR="00162A23" w:rsidRDefault="00AF3DCA" w:rsidP="00162A23">
            <w:pPr>
              <w:pStyle w:val="aff9"/>
              <w:spacing w:before="0" w:beforeAutospacing="0" w:after="0" w:afterAutospacing="0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Наружный диаметр,</w:t>
            </w:r>
          </w:p>
          <w:p w14:paraId="1111F6D7" w14:textId="6577420B" w:rsidR="00AF3DCA" w:rsidRPr="00AF3DCA" w:rsidRDefault="00AF3DCA" w:rsidP="00162A23">
            <w:pPr>
              <w:pStyle w:val="aff9"/>
              <w:spacing w:before="0" w:beforeAutospacing="0" w:after="0" w:afterAutospacing="0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мм</w:t>
            </w:r>
          </w:p>
        </w:tc>
        <w:tc>
          <w:tcPr>
            <w:tcW w:w="3115" w:type="dxa"/>
            <w:tcBorders>
              <w:bottom w:val="double" w:sz="4" w:space="0" w:color="auto"/>
            </w:tcBorders>
            <w:vAlign w:val="center"/>
          </w:tcPr>
          <w:p w14:paraId="7937430F" w14:textId="5E9759C6" w:rsidR="00AF3DCA" w:rsidRPr="00AF3DCA" w:rsidRDefault="00AF3DCA" w:rsidP="00162A23">
            <w:pPr>
              <w:pStyle w:val="aff9"/>
              <w:spacing w:before="0" w:beforeAutospacing="0" w:after="0" w:afterAutospacing="0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 xml:space="preserve">Эквивалент </w:t>
            </w:r>
            <w:proofErr w:type="spellStart"/>
            <w:r w:rsidRPr="00AF3DCA">
              <w:rPr>
                <w:color w:val="000000" w:themeColor="text1"/>
                <w:lang w:val="ru-RU"/>
              </w:rPr>
              <w:t>Шарьера</w:t>
            </w:r>
            <w:r w:rsidR="00162A23" w:rsidRPr="00AF3DCA">
              <w:rPr>
                <w:color w:val="000000" w:themeColor="text1"/>
                <w:vertAlign w:val="superscript"/>
                <w:lang w:val="ru-RU"/>
              </w:rPr>
              <w:footnoteReference w:customMarkFollows="1" w:id="1"/>
              <w:t>a</w:t>
            </w:r>
            <w:proofErr w:type="spellEnd"/>
            <w:r w:rsidRPr="00AF3DCA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en-US"/>
              </w:rPr>
              <w:t>FG</w:t>
            </w:r>
            <w:r w:rsidRPr="00AF3DCA">
              <w:rPr>
                <w:color w:val="000000" w:themeColor="text1"/>
                <w:lang w:val="ru-RU"/>
              </w:rPr>
              <w:t>/</w:t>
            </w:r>
            <w:r w:rsidRPr="00AF3DCA">
              <w:rPr>
                <w:color w:val="000000" w:themeColor="text1"/>
                <w:lang w:val="en-US"/>
              </w:rPr>
              <w:t>Ch</w:t>
            </w:r>
            <w:r w:rsidRPr="00AF3DCA">
              <w:rPr>
                <w:color w:val="000000" w:themeColor="text1"/>
                <w:lang w:val="ru-RU"/>
              </w:rPr>
              <w:t>/</w:t>
            </w:r>
            <w:r w:rsidRPr="00AF3DCA">
              <w:rPr>
                <w:color w:val="000000" w:themeColor="text1"/>
                <w:lang w:val="en-US"/>
              </w:rPr>
              <w:t>Fr</w:t>
            </w:r>
          </w:p>
        </w:tc>
        <w:tc>
          <w:tcPr>
            <w:tcW w:w="3115" w:type="dxa"/>
            <w:tcBorders>
              <w:bottom w:val="double" w:sz="4" w:space="0" w:color="auto"/>
            </w:tcBorders>
            <w:vAlign w:val="center"/>
          </w:tcPr>
          <w:p w14:paraId="5814960D" w14:textId="77777777" w:rsidR="00AF3DCA" w:rsidRPr="00AF3DCA" w:rsidRDefault="00AF3DCA" w:rsidP="00162A23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кг</w:t>
            </w:r>
          </w:p>
        </w:tc>
      </w:tr>
      <w:tr w:rsidR="00AF3DCA" w:rsidRPr="00AF3DCA" w14:paraId="16FED1BB" w14:textId="77777777" w:rsidTr="00274A8C">
        <w:tc>
          <w:tcPr>
            <w:tcW w:w="3115" w:type="dxa"/>
            <w:tcBorders>
              <w:top w:val="double" w:sz="4" w:space="0" w:color="auto"/>
            </w:tcBorders>
          </w:tcPr>
          <w:p w14:paraId="68A0B1BD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2,7 или менее</w:t>
            </w:r>
          </w:p>
        </w:tc>
        <w:tc>
          <w:tcPr>
            <w:tcW w:w="3115" w:type="dxa"/>
            <w:tcBorders>
              <w:top w:val="double" w:sz="4" w:space="0" w:color="auto"/>
            </w:tcBorders>
          </w:tcPr>
          <w:p w14:paraId="77CF8D21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8 или менее</w:t>
            </w:r>
          </w:p>
        </w:tc>
        <w:tc>
          <w:tcPr>
            <w:tcW w:w="3115" w:type="dxa"/>
            <w:tcBorders>
              <w:top w:val="double" w:sz="4" w:space="0" w:color="auto"/>
            </w:tcBorders>
          </w:tcPr>
          <w:p w14:paraId="70661349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0,3</w:t>
            </w:r>
          </w:p>
        </w:tc>
      </w:tr>
      <w:tr w:rsidR="00AF3DCA" w:rsidRPr="00AF3DCA" w14:paraId="0BD6DE6B" w14:textId="77777777" w:rsidTr="00C74406">
        <w:tc>
          <w:tcPr>
            <w:tcW w:w="3115" w:type="dxa"/>
          </w:tcPr>
          <w:p w14:paraId="48C0B04D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3,3</w:t>
            </w:r>
          </w:p>
        </w:tc>
        <w:tc>
          <w:tcPr>
            <w:tcW w:w="3115" w:type="dxa"/>
          </w:tcPr>
          <w:p w14:paraId="23384ABF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10</w:t>
            </w:r>
          </w:p>
        </w:tc>
        <w:tc>
          <w:tcPr>
            <w:tcW w:w="3115" w:type="dxa"/>
          </w:tcPr>
          <w:p w14:paraId="419853E2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0,45</w:t>
            </w:r>
          </w:p>
        </w:tc>
      </w:tr>
      <w:tr w:rsidR="00AF3DCA" w:rsidRPr="00AF3DCA" w14:paraId="7EAD64DE" w14:textId="77777777" w:rsidTr="00C74406">
        <w:tc>
          <w:tcPr>
            <w:tcW w:w="3115" w:type="dxa"/>
          </w:tcPr>
          <w:p w14:paraId="4D1F7621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4,0</w:t>
            </w:r>
          </w:p>
        </w:tc>
        <w:tc>
          <w:tcPr>
            <w:tcW w:w="3115" w:type="dxa"/>
          </w:tcPr>
          <w:p w14:paraId="4B039FDD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12</w:t>
            </w:r>
          </w:p>
        </w:tc>
        <w:tc>
          <w:tcPr>
            <w:tcW w:w="3115" w:type="dxa"/>
          </w:tcPr>
          <w:p w14:paraId="6518ACE3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0,6</w:t>
            </w:r>
          </w:p>
        </w:tc>
      </w:tr>
      <w:tr w:rsidR="00AF3DCA" w:rsidRPr="00AF3DCA" w14:paraId="20CD734C" w14:textId="77777777" w:rsidTr="00C74406">
        <w:tc>
          <w:tcPr>
            <w:tcW w:w="3115" w:type="dxa"/>
          </w:tcPr>
          <w:p w14:paraId="5D0381C5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4,7</w:t>
            </w:r>
          </w:p>
        </w:tc>
        <w:tc>
          <w:tcPr>
            <w:tcW w:w="3115" w:type="dxa"/>
          </w:tcPr>
          <w:p w14:paraId="6A965CC6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14</w:t>
            </w:r>
          </w:p>
        </w:tc>
        <w:tc>
          <w:tcPr>
            <w:tcW w:w="3115" w:type="dxa"/>
          </w:tcPr>
          <w:p w14:paraId="2571FB96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0,7</w:t>
            </w:r>
          </w:p>
        </w:tc>
      </w:tr>
      <w:tr w:rsidR="00AF3DCA" w:rsidRPr="00AF3DCA" w14:paraId="1A9FB121" w14:textId="77777777" w:rsidTr="00C74406">
        <w:tc>
          <w:tcPr>
            <w:tcW w:w="3115" w:type="dxa"/>
          </w:tcPr>
          <w:p w14:paraId="04CD013B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от 5,3 до 10,0</w:t>
            </w:r>
          </w:p>
        </w:tc>
        <w:tc>
          <w:tcPr>
            <w:tcW w:w="3115" w:type="dxa"/>
          </w:tcPr>
          <w:p w14:paraId="47B4E703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от 16 до 30</w:t>
            </w:r>
          </w:p>
        </w:tc>
        <w:tc>
          <w:tcPr>
            <w:tcW w:w="3115" w:type="dxa"/>
          </w:tcPr>
          <w:p w14:paraId="020F28DF" w14:textId="77777777" w:rsidR="00AF3DCA" w:rsidRPr="00AF3DCA" w:rsidRDefault="00AF3DCA" w:rsidP="00274A8C">
            <w:pPr>
              <w:pStyle w:val="aff9"/>
              <w:spacing w:before="0" w:beforeAutospacing="0" w:after="0" w:afterAutospacing="0"/>
              <w:ind w:firstLine="567"/>
              <w:jc w:val="center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1,0</w:t>
            </w:r>
          </w:p>
        </w:tc>
      </w:tr>
      <w:tr w:rsidR="00AF3DCA" w:rsidRPr="00AF3DCA" w14:paraId="022B1949" w14:textId="77777777" w:rsidTr="00C74406">
        <w:tc>
          <w:tcPr>
            <w:tcW w:w="9345" w:type="dxa"/>
            <w:gridSpan w:val="3"/>
          </w:tcPr>
          <w:p w14:paraId="74F7DABF" w14:textId="02C7D355" w:rsidR="00162A23" w:rsidRPr="00162A23" w:rsidRDefault="00162A23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162A23">
              <w:rPr>
                <w:color w:val="000000" w:themeColor="text1"/>
                <w:sz w:val="20"/>
                <w:szCs w:val="20"/>
                <w:lang w:val="ru-RU"/>
              </w:rPr>
              <w:t>_____________</w:t>
            </w:r>
          </w:p>
          <w:p w14:paraId="7B5B08B7" w14:textId="27BC117E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AF3DCA">
              <w:rPr>
                <w:color w:val="000000" w:themeColor="text1"/>
                <w:sz w:val="20"/>
                <w:szCs w:val="20"/>
                <w:vertAlign w:val="superscript"/>
                <w:lang w:val="ru-RU"/>
              </w:rPr>
              <w:t>а</w:t>
            </w: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 Эквивалент </w:t>
            </w:r>
            <w:proofErr w:type="spellStart"/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Шарьера</w:t>
            </w:r>
            <w:proofErr w:type="spellEnd"/>
            <w:r w:rsidRPr="00AF3DCA">
              <w:rPr>
                <w:color w:val="000000" w:themeColor="text1"/>
                <w:sz w:val="20"/>
                <w:szCs w:val="20"/>
                <w:lang w:val="ru-RU"/>
              </w:rPr>
              <w:t xml:space="preserve"> приведен для информации.</w:t>
            </w:r>
          </w:p>
          <w:p w14:paraId="6E6A617E" w14:textId="470318A1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sz w:val="20"/>
                <w:szCs w:val="20"/>
                <w:lang w:val="ru-RU"/>
              </w:rPr>
              <w:t>В промежуточных случаях рекомендуется применять следующее большее значение</w:t>
            </w:r>
          </w:p>
        </w:tc>
      </w:tr>
    </w:tbl>
    <w:p w14:paraId="4A75B86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12FE15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I</w:t>
      </w:r>
      <w:r w:rsidRPr="00AF3DCA">
        <w:rPr>
          <w:b/>
          <w:color w:val="000000" w:themeColor="text1"/>
          <w:lang w:val="ru-RU"/>
        </w:rPr>
        <w:t>.4 Процедура</w:t>
      </w:r>
    </w:p>
    <w:p w14:paraId="67B4E72A" w14:textId="77777777" w:rsidR="00162A23" w:rsidRPr="002B3E72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4E4D7F7" w14:textId="2299A68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.4.1 </w:t>
      </w:r>
      <w:r w:rsidR="00162A23">
        <w:rPr>
          <w:color w:val="000000" w:themeColor="text1"/>
          <w:lang w:val="ru-RU"/>
        </w:rPr>
        <w:t>Накачивают</w:t>
      </w:r>
      <w:r w:rsidRPr="00AF3DCA">
        <w:rPr>
          <w:color w:val="000000" w:themeColor="text1"/>
          <w:lang w:val="ru-RU"/>
        </w:rPr>
        <w:t xml:space="preserve"> баллон дренажного катетера дистиллированной водой до номинального объема наполнения баллона, указанного производителем.</w:t>
      </w:r>
    </w:p>
    <w:p w14:paraId="1A3E0742" w14:textId="446DCC1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.4.2 </w:t>
      </w:r>
      <w:r w:rsidR="00162A23">
        <w:rPr>
          <w:color w:val="000000" w:themeColor="text1"/>
          <w:lang w:val="ru-RU"/>
        </w:rPr>
        <w:t>Погружают</w:t>
      </w:r>
      <w:r w:rsidRPr="00AF3DCA">
        <w:rPr>
          <w:color w:val="000000" w:themeColor="text1"/>
          <w:lang w:val="ru-RU"/>
        </w:rPr>
        <w:t xml:space="preserve"> дренажный катетер в свежеприготовленную искусственную урину (</w:t>
      </w: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.2.2) на водяной бане (</w:t>
      </w: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.3.2) с контролируемой температурой (37 ± 2)</w:t>
      </w:r>
      <w:r w:rsidR="00162A23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 так, чтобы кончик и баллон были полностью погружены.</w:t>
      </w:r>
    </w:p>
    <w:p w14:paraId="58A9315D" w14:textId="4EE02FB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.4.3 </w:t>
      </w:r>
      <w:r w:rsidR="00162A23">
        <w:rPr>
          <w:color w:val="000000" w:themeColor="text1"/>
          <w:lang w:val="ru-RU"/>
        </w:rPr>
        <w:t>Оставляют</w:t>
      </w:r>
      <w:r w:rsidRPr="00AF3DCA">
        <w:rPr>
          <w:color w:val="000000" w:themeColor="text1"/>
          <w:lang w:val="ru-RU"/>
        </w:rPr>
        <w:t xml:space="preserve"> дренажный катетер в моделируемой урине на 14 дней, затем </w:t>
      </w:r>
      <w:r w:rsidR="00162A23">
        <w:rPr>
          <w:color w:val="000000" w:themeColor="text1"/>
          <w:lang w:val="ru-RU"/>
        </w:rPr>
        <w:t>извлекают</w:t>
      </w:r>
      <w:r w:rsidRPr="00AF3DCA">
        <w:rPr>
          <w:color w:val="000000" w:themeColor="text1"/>
          <w:lang w:val="ru-RU"/>
        </w:rPr>
        <w:t xml:space="preserve"> дренажный катетер, </w:t>
      </w:r>
      <w:r w:rsidR="00162A23">
        <w:rPr>
          <w:color w:val="000000" w:themeColor="text1"/>
          <w:lang w:val="ru-RU"/>
        </w:rPr>
        <w:t>промывают</w:t>
      </w:r>
      <w:r w:rsidRPr="00AF3DCA">
        <w:rPr>
          <w:color w:val="000000" w:themeColor="text1"/>
          <w:lang w:val="ru-RU"/>
        </w:rPr>
        <w:t xml:space="preserve"> его водопроводной водой и высушите. </w:t>
      </w:r>
      <w:r w:rsidR="00162A23">
        <w:rPr>
          <w:color w:val="000000" w:themeColor="text1"/>
          <w:lang w:val="ru-RU"/>
        </w:rPr>
        <w:t>Дают</w:t>
      </w:r>
      <w:r w:rsidRPr="00AF3DCA">
        <w:rPr>
          <w:color w:val="000000" w:themeColor="text1"/>
          <w:lang w:val="ru-RU"/>
        </w:rPr>
        <w:t xml:space="preserve"> дренажному катетеру и его содержимому нагреться до температуры (22 ± 5)</w:t>
      </w:r>
      <w:r w:rsidR="00162A23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</w:t>
      </w:r>
      <w:r w:rsidRPr="00AF3DCA">
        <w:rPr>
          <w:color w:val="000000" w:themeColor="text1"/>
          <w:lang w:val="en-US"/>
        </w:rPr>
        <w:t>C</w:t>
      </w:r>
      <w:r w:rsidRPr="00AF3DCA">
        <w:rPr>
          <w:color w:val="000000" w:themeColor="text1"/>
          <w:lang w:val="ru-RU"/>
        </w:rPr>
        <w:t>.</w:t>
      </w:r>
    </w:p>
    <w:p w14:paraId="105067AA" w14:textId="77777777" w:rsidR="00162A23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.4.4 </w:t>
      </w:r>
      <w:r w:rsidR="00162A23">
        <w:rPr>
          <w:color w:val="000000" w:themeColor="text1"/>
          <w:lang w:val="ru-RU"/>
        </w:rPr>
        <w:t>Помещают</w:t>
      </w:r>
      <w:r w:rsidRPr="00AF3DCA">
        <w:rPr>
          <w:color w:val="000000" w:themeColor="text1"/>
          <w:lang w:val="ru-RU"/>
        </w:rPr>
        <w:t xml:space="preserve"> дренажный катетер в подвесное устройство (</w:t>
      </w: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.3.1) кончиком вверх, баллоном в зенковку и стержнем, выступающим из отверстия. </w:t>
      </w:r>
    </w:p>
    <w:p w14:paraId="264F8D29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DD79413" w14:textId="2B669B53" w:rsidR="00AF3DCA" w:rsidRP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162A23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AF3DCA">
        <w:rPr>
          <w:color w:val="000000" w:themeColor="text1"/>
          <w:sz w:val="20"/>
          <w:szCs w:val="20"/>
          <w:lang w:val="ru-RU"/>
        </w:rPr>
        <w:t xml:space="preserve"> Чтобы облегчить установку дренажного катетера в цельное подвесное устройство, может оказаться необходимым либо удалить воронки, предварительно перевязав стержень дренажного катетера, либо дренировать баллон, ввести дренажный катетер и затем повторно раздуть баллон.</w:t>
      </w:r>
    </w:p>
    <w:p w14:paraId="07431514" w14:textId="77777777" w:rsidR="00162A23" w:rsidRPr="00AF3DCA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2588E33" w14:textId="6EF248F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.4.5 </w:t>
      </w:r>
      <w:r w:rsidR="00162A23">
        <w:rPr>
          <w:color w:val="000000" w:themeColor="text1"/>
          <w:lang w:val="ru-RU"/>
        </w:rPr>
        <w:t>Выбирают</w:t>
      </w:r>
      <w:r w:rsidRPr="00AF3DCA">
        <w:rPr>
          <w:color w:val="000000" w:themeColor="text1"/>
          <w:lang w:val="ru-RU"/>
        </w:rPr>
        <w:t xml:space="preserve"> вес (</w:t>
      </w: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.3.3), соответствующий испытуемому дренажному катетеру, как указано в </w:t>
      </w:r>
      <w:r w:rsidR="00162A23">
        <w:rPr>
          <w:color w:val="000000" w:themeColor="text1"/>
          <w:lang w:val="ru-RU"/>
        </w:rPr>
        <w:t>т</w:t>
      </w:r>
      <w:r w:rsidRPr="00AF3DCA">
        <w:rPr>
          <w:color w:val="000000" w:themeColor="text1"/>
          <w:lang w:val="ru-RU"/>
        </w:rPr>
        <w:t xml:space="preserve">аблице </w:t>
      </w: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.1.</w:t>
      </w:r>
    </w:p>
    <w:p w14:paraId="1A53E038" w14:textId="457C19C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 xml:space="preserve">.4.6 </w:t>
      </w:r>
      <w:r w:rsidR="00162A23">
        <w:rPr>
          <w:color w:val="000000" w:themeColor="text1"/>
          <w:lang w:val="ru-RU"/>
        </w:rPr>
        <w:t>Поддерживают</w:t>
      </w:r>
      <w:r w:rsidRPr="00AF3DCA">
        <w:rPr>
          <w:color w:val="000000" w:themeColor="text1"/>
          <w:lang w:val="ru-RU"/>
        </w:rPr>
        <w:t xml:space="preserve"> вес вручную. </w:t>
      </w:r>
      <w:r w:rsidR="00162A23">
        <w:rPr>
          <w:color w:val="000000" w:themeColor="text1"/>
          <w:lang w:val="ru-RU"/>
        </w:rPr>
        <w:t xml:space="preserve">Прикрепляют </w:t>
      </w:r>
      <w:r w:rsidRPr="00AF3DCA">
        <w:rPr>
          <w:color w:val="000000" w:themeColor="text1"/>
          <w:lang w:val="ru-RU"/>
        </w:rPr>
        <w:t xml:space="preserve">груз к стержню или дренажной воронке дренажного катетера и осторожно </w:t>
      </w:r>
      <w:r w:rsidR="00162A23">
        <w:rPr>
          <w:color w:val="000000" w:themeColor="text1"/>
          <w:lang w:val="ru-RU"/>
        </w:rPr>
        <w:t>опускают</w:t>
      </w:r>
      <w:r w:rsidRPr="00AF3DCA">
        <w:rPr>
          <w:color w:val="000000" w:themeColor="text1"/>
          <w:lang w:val="ru-RU"/>
        </w:rPr>
        <w:t xml:space="preserve"> груз до тех пор, пока он не будет свободно подвешен на дренажном катетере. </w:t>
      </w:r>
      <w:r w:rsidR="00162A23">
        <w:rPr>
          <w:color w:val="000000" w:themeColor="text1"/>
          <w:lang w:val="ru-RU"/>
        </w:rPr>
        <w:t>Оставляют его</w:t>
      </w:r>
      <w:r w:rsidRPr="00AF3DCA">
        <w:rPr>
          <w:color w:val="000000" w:themeColor="text1"/>
          <w:lang w:val="ru-RU"/>
        </w:rPr>
        <w:t xml:space="preserve"> в этом положении в течение 1 минуты.</w:t>
      </w:r>
    </w:p>
    <w:p w14:paraId="1ECD85D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.4.7 Установив груз, визуально осмотрите дренажный катетер через 1 мин. на предмет</w:t>
      </w:r>
    </w:p>
    <w:p w14:paraId="4D9423C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закупорки баллоном боковых дренажных отверстий, если они имеются, или</w:t>
      </w:r>
    </w:p>
    <w:p w14:paraId="472D7C9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>) утечки воды из баллона.</w:t>
      </w:r>
    </w:p>
    <w:p w14:paraId="4E90113D" w14:textId="77777777" w:rsidR="00162A23" w:rsidRPr="002B3E72" w:rsidRDefault="00162A23" w:rsidP="00162A23">
      <w:pPr>
        <w:pStyle w:val="aff9"/>
        <w:spacing w:before="0" w:beforeAutospacing="0" w:after="0" w:afterAutospacing="0"/>
        <w:jc w:val="both"/>
        <w:rPr>
          <w:b/>
          <w:color w:val="000000" w:themeColor="text1"/>
          <w:lang w:val="ru-RU"/>
        </w:rPr>
      </w:pPr>
    </w:p>
    <w:p w14:paraId="3712350E" w14:textId="5AB8378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I</w:t>
      </w:r>
      <w:r w:rsidRPr="00AF3DCA">
        <w:rPr>
          <w:b/>
          <w:color w:val="000000" w:themeColor="text1"/>
          <w:lang w:val="ru-RU"/>
        </w:rPr>
        <w:t xml:space="preserve">.5 Протокол </w:t>
      </w:r>
      <w:r w:rsidR="00162A23">
        <w:rPr>
          <w:b/>
          <w:color w:val="000000" w:themeColor="text1"/>
          <w:lang w:val="ru-RU"/>
        </w:rPr>
        <w:t>испытания</w:t>
      </w:r>
    </w:p>
    <w:p w14:paraId="78AD28B2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08A1F65" w14:textId="24E0573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162A23">
        <w:rPr>
          <w:color w:val="000000" w:themeColor="text1"/>
          <w:lang w:val="ru-RU"/>
        </w:rPr>
        <w:t xml:space="preserve">испытания </w:t>
      </w:r>
      <w:r w:rsidRPr="00AF3DCA">
        <w:rPr>
          <w:color w:val="000000" w:themeColor="text1"/>
          <w:lang w:val="ru-RU"/>
        </w:rPr>
        <w:t>должен содержать следующую информацию:</w:t>
      </w:r>
    </w:p>
    <w:p w14:paraId="5DE3403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идентификацию дренажного катетера;</w:t>
      </w:r>
    </w:p>
    <w:p w14:paraId="7222F4E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b) закупорены ли баллоном боковые дренажные отверстия;</w:t>
      </w:r>
    </w:p>
    <w:p w14:paraId="421A8FA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c) наблюдалась ли утечка из баллона.</w:t>
      </w:r>
    </w:p>
    <w:p w14:paraId="10068B3C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E76E514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B6A31D4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5C91DB4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B8345D8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1A418AE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5CA8295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110A82D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E18A595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EFCD463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EF79593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57379E3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2BB3EDA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A316E39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3D50FB8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30FC9BD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7FCF47E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8D46DC2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6178333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896A08F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1330F0C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B97205B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98ACE42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EA252AB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6875C59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43E76F8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092720F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220DE23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15546A0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FEA1FE5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33406FF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3534E08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8D2940A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37E419A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CDAD157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0E4B979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2551C42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47F801F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F3B2425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BF4B535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235276E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E77327E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7D3286B" w14:textId="77777777" w:rsidR="00162A23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C657DBE" w14:textId="77777777" w:rsidR="00162A23" w:rsidRPr="00AF3DCA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61836CA" w14:textId="49DE4A68" w:rsidR="00AF3DCA" w:rsidRPr="00AF3DCA" w:rsidRDefault="00AF3DCA" w:rsidP="00162A23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Приложение </w:t>
      </w:r>
      <w:r w:rsidRPr="00AF3DCA">
        <w:rPr>
          <w:b/>
          <w:color w:val="000000" w:themeColor="text1"/>
          <w:lang w:val="en-US"/>
        </w:rPr>
        <w:t>J</w:t>
      </w:r>
    </w:p>
    <w:p w14:paraId="49FAD3DA" w14:textId="05A8B088" w:rsidR="00AF3DCA" w:rsidRPr="00AF3DCA" w:rsidRDefault="00AF3DCA" w:rsidP="00162A23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AF3DCA">
        <w:rPr>
          <w:i/>
          <w:iCs/>
          <w:color w:val="000000" w:themeColor="text1"/>
          <w:lang w:val="ru-RU"/>
        </w:rPr>
        <w:t>(</w:t>
      </w:r>
      <w:r w:rsidR="00162A23" w:rsidRPr="00162A23">
        <w:rPr>
          <w:i/>
          <w:iCs/>
          <w:color w:val="000000" w:themeColor="text1"/>
          <w:lang w:val="ru-RU"/>
        </w:rPr>
        <w:t>обязательное</w:t>
      </w:r>
      <w:r w:rsidRPr="00AF3DCA">
        <w:rPr>
          <w:i/>
          <w:iCs/>
          <w:color w:val="000000" w:themeColor="text1"/>
          <w:lang w:val="ru-RU"/>
        </w:rPr>
        <w:t>)</w:t>
      </w:r>
    </w:p>
    <w:p w14:paraId="369E1E53" w14:textId="77777777" w:rsidR="00AF3DCA" w:rsidRPr="00AF3DCA" w:rsidRDefault="00AF3DCA" w:rsidP="00162A23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</w:p>
    <w:p w14:paraId="6AFE1E9B" w14:textId="35EE4534" w:rsidR="00AF3DCA" w:rsidRPr="00AF3DCA" w:rsidRDefault="00AF3DCA" w:rsidP="00162A23">
      <w:pPr>
        <w:pStyle w:val="aff9"/>
        <w:spacing w:before="0" w:beforeAutospacing="0" w:after="0" w:afterAutospacing="0"/>
        <w:ind w:firstLine="567"/>
        <w:jc w:val="center"/>
        <w:rPr>
          <w:b/>
          <w:bCs/>
          <w:color w:val="000000" w:themeColor="text1"/>
          <w:lang w:val="ru-RU"/>
        </w:rPr>
      </w:pPr>
      <w:r w:rsidRPr="00AF3DCA">
        <w:rPr>
          <w:b/>
          <w:bCs/>
          <w:color w:val="000000" w:themeColor="text1"/>
          <w:lang w:val="ru-RU"/>
        </w:rPr>
        <w:t xml:space="preserve">Метод </w:t>
      </w:r>
      <w:r w:rsidR="00316A9D">
        <w:rPr>
          <w:b/>
          <w:bCs/>
          <w:color w:val="000000" w:themeColor="text1"/>
          <w:lang w:val="ru-RU"/>
        </w:rPr>
        <w:t>испытания</w:t>
      </w:r>
      <w:r w:rsidRPr="00AF3DCA">
        <w:rPr>
          <w:b/>
          <w:bCs/>
          <w:color w:val="000000" w:themeColor="text1"/>
          <w:lang w:val="ru-RU"/>
        </w:rPr>
        <w:t xml:space="preserve"> для определения утечки и/или функции просвета надувания и/или сдувания баллона (дренажный катетер с податливым баллоном)</w:t>
      </w:r>
    </w:p>
    <w:p w14:paraId="2D0592D2" w14:textId="77777777" w:rsidR="00162A23" w:rsidRPr="002B3E72" w:rsidRDefault="00162A23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1E912F3" w14:textId="3389155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J</w:t>
      </w:r>
      <w:r w:rsidRPr="00AF3DCA">
        <w:rPr>
          <w:b/>
          <w:color w:val="000000" w:themeColor="text1"/>
          <w:lang w:val="ru-RU"/>
        </w:rPr>
        <w:t>.1 Принцип</w:t>
      </w:r>
    </w:p>
    <w:p w14:paraId="3512A860" w14:textId="77777777" w:rsidR="00733026" w:rsidRDefault="0073302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588CAD2" w14:textId="4CB7750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Баллон дренажного катетера и просвет инфляционного катетера наполняют водой и погружают в искусственную урину на 14 дней. Этот этап опускается для дренажных катетеров, которые не предназначены для отвода мочи. Баллону дают стечь под действием силы тяжести и измеряют объем извлеченной жидкости.</w:t>
      </w:r>
    </w:p>
    <w:p w14:paraId="4844166B" w14:textId="77777777" w:rsidR="00733026" w:rsidRPr="002B3E72" w:rsidRDefault="0073302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BD9AC42" w14:textId="27D2423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J</w:t>
      </w:r>
      <w:r w:rsidRPr="00AF3DCA">
        <w:rPr>
          <w:b/>
          <w:color w:val="000000" w:themeColor="text1"/>
          <w:lang w:val="ru-RU"/>
        </w:rPr>
        <w:t>.2 Прибор и реагенты</w:t>
      </w:r>
    </w:p>
    <w:p w14:paraId="2CF6347C" w14:textId="77777777" w:rsidR="00733026" w:rsidRPr="002B3E72" w:rsidRDefault="0073302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8B2553D" w14:textId="771CF52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>.2.1 Зажим или подобное устройство для подвешивания дренажного катетера за кончик.</w:t>
      </w:r>
    </w:p>
    <w:p w14:paraId="1C7CE95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>.2.2 Соответствующий разъем для подключения к надувной полости устройства.</w:t>
      </w:r>
    </w:p>
    <w:p w14:paraId="7F1082D2" w14:textId="4A17BEE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>.2.3 Водяная баня или другое устройство, поддерживающее температуру (37 ± 2)</w:t>
      </w:r>
      <w:r w:rsidR="00733026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°С.</w:t>
      </w:r>
    </w:p>
    <w:p w14:paraId="3777B8C9" w14:textId="2E080911" w:rsidR="00AF3DCA" w:rsidRPr="00AF3DCA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="00AF3DCA" w:rsidRPr="00AF3DCA">
        <w:rPr>
          <w:color w:val="000000" w:themeColor="text1"/>
          <w:lang w:val="ru-RU"/>
        </w:rPr>
        <w:t>.2.4 Измерительный цилиндр с точностью ±</w:t>
      </w:r>
      <w:r w:rsidR="00733026">
        <w:rPr>
          <w:color w:val="000000" w:themeColor="text1"/>
          <w:lang w:val="ru-RU"/>
        </w:rPr>
        <w:t xml:space="preserve"> </w:t>
      </w:r>
      <w:r w:rsidR="00AF3DCA" w:rsidRPr="00AF3DCA">
        <w:rPr>
          <w:color w:val="000000" w:themeColor="text1"/>
          <w:lang w:val="ru-RU"/>
        </w:rPr>
        <w:t xml:space="preserve">1 %, размер которого соответствует </w:t>
      </w:r>
      <w:r w:rsidR="00316A9D">
        <w:rPr>
          <w:color w:val="000000" w:themeColor="text1"/>
          <w:lang w:val="ru-RU"/>
        </w:rPr>
        <w:t>испытуемому</w:t>
      </w:r>
      <w:r w:rsidR="00AF3DCA" w:rsidRPr="00AF3DCA">
        <w:rPr>
          <w:color w:val="000000" w:themeColor="text1"/>
          <w:lang w:val="ru-RU"/>
        </w:rPr>
        <w:t xml:space="preserve"> баллону.</w:t>
      </w:r>
    </w:p>
    <w:p w14:paraId="06F8D2A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>.2.5 Дистиллированная вода.</w:t>
      </w:r>
    </w:p>
    <w:p w14:paraId="12B6567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.2.6 Имитированная урина, с составом приведенным в </w:t>
      </w:r>
      <w:r w:rsidRPr="00AF3DCA">
        <w:rPr>
          <w:color w:val="000000" w:themeColor="text1"/>
          <w:lang w:val="en-US"/>
        </w:rPr>
        <w:t>I</w:t>
      </w:r>
      <w:r w:rsidRPr="00AF3DCA">
        <w:rPr>
          <w:color w:val="000000" w:themeColor="text1"/>
          <w:lang w:val="ru-RU"/>
        </w:rPr>
        <w:t>.2.2.</w:t>
      </w:r>
    </w:p>
    <w:p w14:paraId="7BB23661" w14:textId="77777777" w:rsidR="00733026" w:rsidRPr="002B3E72" w:rsidRDefault="00733026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820E2FB" w14:textId="7C4845F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J</w:t>
      </w:r>
      <w:r w:rsidRPr="00AF3DCA">
        <w:rPr>
          <w:b/>
          <w:color w:val="000000" w:themeColor="text1"/>
          <w:lang w:val="ru-RU"/>
        </w:rPr>
        <w:t>.3 Процедура</w:t>
      </w:r>
    </w:p>
    <w:p w14:paraId="02310EFA" w14:textId="77777777" w:rsidR="00733026" w:rsidRDefault="0073302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0B0B4C4" w14:textId="08952ECA" w:rsidR="00AF3DCA" w:rsidRPr="00AF3DCA" w:rsidRDefault="00733026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="00AF3DCA" w:rsidRPr="00AF3DCA">
        <w:rPr>
          <w:color w:val="000000" w:themeColor="text1"/>
          <w:lang w:val="ru-RU"/>
        </w:rPr>
        <w:t xml:space="preserve">.3.1 </w:t>
      </w:r>
      <w:r w:rsidR="002B3E72">
        <w:rPr>
          <w:color w:val="000000" w:themeColor="text1"/>
          <w:lang w:val="ru-RU"/>
        </w:rPr>
        <w:t>Вводят</w:t>
      </w:r>
      <w:r w:rsidR="00AF3DCA" w:rsidRPr="00AF3DCA">
        <w:rPr>
          <w:color w:val="000000" w:themeColor="text1"/>
          <w:lang w:val="ru-RU"/>
        </w:rPr>
        <w:t xml:space="preserve"> в баллон дренажного катетера через клапан инфляционной воронки объем дистиллированной воды (</w:t>
      </w:r>
      <w:r w:rsidRPr="00AF3DCA">
        <w:rPr>
          <w:color w:val="000000" w:themeColor="text1"/>
          <w:lang w:val="en-US"/>
        </w:rPr>
        <w:t>J</w:t>
      </w:r>
      <w:r w:rsidR="00AF3DCA" w:rsidRPr="00AF3DCA">
        <w:rPr>
          <w:color w:val="000000" w:themeColor="text1"/>
          <w:lang w:val="ru-RU"/>
        </w:rPr>
        <w:t xml:space="preserve">.2.5), указанный в </w:t>
      </w:r>
      <w:r>
        <w:rPr>
          <w:color w:val="000000" w:themeColor="text1"/>
          <w:lang w:val="ru-RU"/>
        </w:rPr>
        <w:t>т</w:t>
      </w:r>
      <w:r w:rsidR="00AF3DCA" w:rsidRPr="00AF3DCA">
        <w:rPr>
          <w:color w:val="000000" w:themeColor="text1"/>
          <w:lang w:val="ru-RU"/>
        </w:rPr>
        <w:t xml:space="preserve">аблице </w:t>
      </w:r>
      <w:r w:rsidRPr="00AF3DCA">
        <w:rPr>
          <w:color w:val="000000" w:themeColor="text1"/>
          <w:lang w:val="en-US"/>
        </w:rPr>
        <w:t>J</w:t>
      </w:r>
      <w:r w:rsidR="00AF3DCA" w:rsidRPr="00AF3DCA">
        <w:rPr>
          <w:color w:val="000000" w:themeColor="text1"/>
          <w:lang w:val="ru-RU"/>
        </w:rPr>
        <w:t>.1.</w:t>
      </w:r>
    </w:p>
    <w:p w14:paraId="3613872A" w14:textId="6B94D9D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.3.2 Полностью </w:t>
      </w:r>
      <w:r w:rsidR="002B3E72">
        <w:rPr>
          <w:color w:val="000000" w:themeColor="text1"/>
          <w:lang w:val="ru-RU"/>
        </w:rPr>
        <w:t>погружают</w:t>
      </w:r>
      <w:r w:rsidRPr="00AF3DCA">
        <w:rPr>
          <w:color w:val="000000" w:themeColor="text1"/>
          <w:lang w:val="ru-RU"/>
        </w:rPr>
        <w:t xml:space="preserve"> дренажный катетер в свежеприготовленную искусственную урину (</w:t>
      </w: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>.2.6) на водяной бане (</w:t>
      </w: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.2.3), контролируемую при температуре </w:t>
      </w:r>
      <w:r w:rsidR="00733026">
        <w:rPr>
          <w:color w:val="000000" w:themeColor="text1"/>
          <w:lang w:val="ru-RU"/>
        </w:rPr>
        <w:t xml:space="preserve"> </w:t>
      </w:r>
      <w:proofErr w:type="gramStart"/>
      <w:r w:rsidR="00733026">
        <w:rPr>
          <w:color w:val="000000" w:themeColor="text1"/>
          <w:lang w:val="ru-RU"/>
        </w:rPr>
        <w:t xml:space="preserve">   </w:t>
      </w:r>
      <w:r w:rsidRPr="00AF3DCA">
        <w:rPr>
          <w:color w:val="000000" w:themeColor="text1"/>
          <w:lang w:val="ru-RU"/>
        </w:rPr>
        <w:t>(</w:t>
      </w:r>
      <w:proofErr w:type="gramEnd"/>
      <w:r w:rsidRPr="00AF3DCA">
        <w:rPr>
          <w:color w:val="000000" w:themeColor="text1"/>
          <w:lang w:val="ru-RU"/>
        </w:rPr>
        <w:t>37 ± 2)</w:t>
      </w:r>
      <w:r w:rsidR="00733026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°С, на 14 дней.</w:t>
      </w:r>
    </w:p>
    <w:p w14:paraId="2635266F" w14:textId="4B3818D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.3.3 </w:t>
      </w:r>
      <w:r w:rsidR="002B3E72">
        <w:rPr>
          <w:color w:val="000000" w:themeColor="text1"/>
          <w:lang w:val="ru-RU"/>
        </w:rPr>
        <w:t>Извлекают</w:t>
      </w:r>
      <w:r w:rsidRPr="00AF3DCA">
        <w:rPr>
          <w:color w:val="000000" w:themeColor="text1"/>
          <w:lang w:val="ru-RU"/>
        </w:rPr>
        <w:t xml:space="preserve"> дренажный катетер из искусственной урины, </w:t>
      </w:r>
      <w:r w:rsidR="002B3E72">
        <w:rPr>
          <w:color w:val="000000" w:themeColor="text1"/>
          <w:lang w:val="ru-RU"/>
        </w:rPr>
        <w:t>промывают</w:t>
      </w:r>
      <w:r w:rsidRPr="00AF3DCA">
        <w:rPr>
          <w:color w:val="000000" w:themeColor="text1"/>
          <w:lang w:val="ru-RU"/>
        </w:rPr>
        <w:t xml:space="preserve"> его водопроводной водой и высушите.</w:t>
      </w:r>
    </w:p>
    <w:p w14:paraId="6010316F" w14:textId="723F9B9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.3.4 </w:t>
      </w:r>
      <w:r w:rsidR="002B3E72">
        <w:rPr>
          <w:color w:val="000000" w:themeColor="text1"/>
          <w:lang w:val="ru-RU"/>
        </w:rPr>
        <w:t>Подвешивают</w:t>
      </w:r>
      <w:r w:rsidRPr="00AF3DCA">
        <w:rPr>
          <w:color w:val="000000" w:themeColor="text1"/>
          <w:lang w:val="ru-RU"/>
        </w:rPr>
        <w:t xml:space="preserve"> дренажный катетер за кончик с помощью зажима (</w:t>
      </w: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.2.1). </w:t>
      </w:r>
      <w:r w:rsidR="002B3E72">
        <w:rPr>
          <w:color w:val="000000" w:themeColor="text1"/>
          <w:lang w:val="ru-RU"/>
        </w:rPr>
        <w:t>Вставляют</w:t>
      </w:r>
      <w:r w:rsidRPr="00AF3DCA">
        <w:rPr>
          <w:color w:val="000000" w:themeColor="text1"/>
          <w:lang w:val="ru-RU"/>
        </w:rPr>
        <w:t xml:space="preserve"> соответствующий соединительный элемент (</w:t>
      </w: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.2.2) в клапан надувной воронки и </w:t>
      </w:r>
      <w:r w:rsidR="002B3E72">
        <w:rPr>
          <w:color w:val="000000" w:themeColor="text1"/>
          <w:lang w:val="ru-RU"/>
        </w:rPr>
        <w:t>дают</w:t>
      </w:r>
      <w:r w:rsidRPr="00AF3DCA">
        <w:rPr>
          <w:color w:val="000000" w:themeColor="text1"/>
          <w:lang w:val="ru-RU"/>
        </w:rPr>
        <w:t xml:space="preserve"> содержимому баллона стечь </w:t>
      </w:r>
      <w:proofErr w:type="spellStart"/>
      <w:r w:rsidRPr="00AF3DCA">
        <w:rPr>
          <w:color w:val="000000" w:themeColor="text1"/>
          <w:lang w:val="ru-RU"/>
        </w:rPr>
        <w:t>гравиметрически</w:t>
      </w:r>
      <w:proofErr w:type="spellEnd"/>
      <w:r w:rsidRPr="00AF3DCA">
        <w:rPr>
          <w:color w:val="000000" w:themeColor="text1"/>
          <w:lang w:val="ru-RU"/>
        </w:rPr>
        <w:t xml:space="preserve"> в мерный цилиндр до тех пор, пока поток жидкости не прекратится, или в течение 15 мин, в зависимости от того, какой период короче.</w:t>
      </w:r>
    </w:p>
    <w:p w14:paraId="6845699B" w14:textId="75B73DE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.3.5 При необходимости </w:t>
      </w:r>
      <w:r w:rsidR="002B3E72">
        <w:rPr>
          <w:color w:val="000000" w:themeColor="text1"/>
          <w:lang w:val="ru-RU"/>
        </w:rPr>
        <w:t xml:space="preserve">доводят </w:t>
      </w:r>
      <w:r w:rsidRPr="00AF3DCA">
        <w:rPr>
          <w:color w:val="000000" w:themeColor="text1"/>
          <w:lang w:val="ru-RU"/>
        </w:rPr>
        <w:t>температуру жидкости в мерном цилиндре (К.2.4) до (22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5)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°С.</w:t>
      </w:r>
    </w:p>
    <w:p w14:paraId="49F149EE" w14:textId="765CA5F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J</w:t>
      </w:r>
      <w:r w:rsidRPr="00AF3DCA">
        <w:rPr>
          <w:color w:val="000000" w:themeColor="text1"/>
          <w:lang w:val="ru-RU"/>
        </w:rPr>
        <w:t xml:space="preserve">.3.6 </w:t>
      </w:r>
      <w:r w:rsidR="002B3E72">
        <w:rPr>
          <w:color w:val="000000" w:themeColor="text1"/>
          <w:lang w:val="ru-RU"/>
        </w:rPr>
        <w:t>Измеряют</w:t>
      </w:r>
      <w:r w:rsidRPr="00AF3DCA">
        <w:rPr>
          <w:color w:val="000000" w:themeColor="text1"/>
          <w:lang w:val="ru-RU"/>
        </w:rPr>
        <w:t xml:space="preserve"> объем, удаленный из баллона, и </w:t>
      </w:r>
      <w:r w:rsidR="002B3E72">
        <w:rPr>
          <w:color w:val="000000" w:themeColor="text1"/>
          <w:lang w:val="ru-RU"/>
        </w:rPr>
        <w:t>рассчитывают</w:t>
      </w:r>
      <w:r w:rsidRPr="00AF3DCA">
        <w:rPr>
          <w:color w:val="000000" w:themeColor="text1"/>
          <w:lang w:val="ru-RU"/>
        </w:rPr>
        <w:t xml:space="preserve"> восстановленный процент.</w:t>
      </w:r>
    </w:p>
    <w:p w14:paraId="06FB2D9D" w14:textId="1B836513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AC9415A" w14:textId="35DCDD0F" w:rsidR="00274A8C" w:rsidRDefault="00274A8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519473C" w14:textId="65CED13D" w:rsidR="00274A8C" w:rsidRDefault="00274A8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A3E0885" w14:textId="48D9BDB8" w:rsidR="00274A8C" w:rsidRDefault="00274A8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45008CB" w14:textId="6D6E427D" w:rsidR="00274A8C" w:rsidRDefault="00274A8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9F9A115" w14:textId="38A57D38" w:rsidR="00274A8C" w:rsidRDefault="00274A8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FC197F9" w14:textId="77777777" w:rsidR="00274A8C" w:rsidRDefault="00274A8C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8AE1B82" w14:textId="6CAC7C14" w:rsidR="00AF3DCA" w:rsidRPr="00AF3DCA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 xml:space="preserve">Таблица </w:t>
      </w:r>
      <w:r w:rsidRPr="00AF3DCA">
        <w:rPr>
          <w:b/>
          <w:color w:val="000000" w:themeColor="text1"/>
          <w:lang w:val="en-US"/>
        </w:rPr>
        <w:t>J</w:t>
      </w:r>
      <w:r w:rsidRPr="00AF3DCA">
        <w:rPr>
          <w:b/>
          <w:color w:val="000000" w:themeColor="text1"/>
          <w:lang w:val="ru-RU"/>
        </w:rPr>
        <w:t xml:space="preserve">.1 </w:t>
      </w:r>
      <w:r w:rsidR="002B3E72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</w:t>
      </w:r>
      <w:r w:rsidR="00316A9D">
        <w:rPr>
          <w:b/>
          <w:color w:val="000000" w:themeColor="text1"/>
          <w:lang w:val="ru-RU"/>
        </w:rPr>
        <w:t>Испытуемая</w:t>
      </w:r>
      <w:r w:rsidRPr="00AF3DCA">
        <w:rPr>
          <w:b/>
          <w:color w:val="000000" w:themeColor="text1"/>
          <w:lang w:val="ru-RU"/>
        </w:rPr>
        <w:t xml:space="preserve"> емкость баллона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F3DCA" w:rsidRPr="00AF3DCA" w14:paraId="20BEB361" w14:textId="77777777" w:rsidTr="0058586F">
        <w:tc>
          <w:tcPr>
            <w:tcW w:w="6230" w:type="dxa"/>
            <w:gridSpan w:val="2"/>
            <w:tcBorders>
              <w:bottom w:val="double" w:sz="4" w:space="0" w:color="auto"/>
            </w:tcBorders>
          </w:tcPr>
          <w:p w14:paraId="5A622138" w14:textId="77777777" w:rsidR="00AF3DCA" w:rsidRPr="00274A8C" w:rsidRDefault="00AF3DCA" w:rsidP="00274A8C">
            <w:pPr>
              <w:pStyle w:val="aff9"/>
              <w:spacing w:before="0" w:beforeAutospacing="0" w:after="0" w:afterAutospacing="0"/>
              <w:jc w:val="center"/>
              <w:rPr>
                <w:bCs/>
                <w:color w:val="000000" w:themeColor="text1"/>
                <w:lang w:val="ru-RU"/>
              </w:rPr>
            </w:pPr>
            <w:r w:rsidRPr="00274A8C">
              <w:rPr>
                <w:bCs/>
                <w:color w:val="000000" w:themeColor="text1"/>
                <w:lang w:val="ru-RU"/>
              </w:rPr>
              <w:t>Обозначенный размер</w:t>
            </w:r>
          </w:p>
        </w:tc>
        <w:tc>
          <w:tcPr>
            <w:tcW w:w="3115" w:type="dxa"/>
            <w:tcBorders>
              <w:bottom w:val="double" w:sz="4" w:space="0" w:color="auto"/>
            </w:tcBorders>
          </w:tcPr>
          <w:p w14:paraId="01A136C4" w14:textId="77777777" w:rsidR="00AF3DCA" w:rsidRPr="00274A8C" w:rsidRDefault="00AF3DCA" w:rsidP="00274A8C">
            <w:pPr>
              <w:pStyle w:val="aff9"/>
              <w:spacing w:before="0" w:beforeAutospacing="0" w:after="0" w:afterAutospacing="0"/>
              <w:jc w:val="center"/>
              <w:rPr>
                <w:bCs/>
                <w:color w:val="000000" w:themeColor="text1"/>
                <w:lang w:val="ru-RU"/>
              </w:rPr>
            </w:pPr>
            <w:r w:rsidRPr="00274A8C">
              <w:rPr>
                <w:bCs/>
                <w:color w:val="000000" w:themeColor="text1"/>
                <w:lang w:val="ru-RU"/>
              </w:rPr>
              <w:t>Минимальная масса</w:t>
            </w:r>
          </w:p>
        </w:tc>
      </w:tr>
      <w:tr w:rsidR="00AF3DCA" w:rsidRPr="00AF3DCA" w14:paraId="5FB0C630" w14:textId="77777777" w:rsidTr="00274A8C">
        <w:tc>
          <w:tcPr>
            <w:tcW w:w="3115" w:type="dxa"/>
            <w:tcBorders>
              <w:top w:val="double" w:sz="4" w:space="0" w:color="auto"/>
              <w:bottom w:val="single" w:sz="4" w:space="0" w:color="auto"/>
            </w:tcBorders>
          </w:tcPr>
          <w:p w14:paraId="4EF4503A" w14:textId="77777777" w:rsidR="00AF3DCA" w:rsidRPr="00AF3DCA" w:rsidRDefault="00AF3DCA" w:rsidP="002B3E72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Наружный диаметр, мм</w:t>
            </w:r>
          </w:p>
        </w:tc>
        <w:tc>
          <w:tcPr>
            <w:tcW w:w="3115" w:type="dxa"/>
            <w:tcBorders>
              <w:top w:val="double" w:sz="4" w:space="0" w:color="auto"/>
              <w:bottom w:val="single" w:sz="4" w:space="0" w:color="auto"/>
            </w:tcBorders>
          </w:tcPr>
          <w:p w14:paraId="0DB6AB0F" w14:textId="72EB82A1" w:rsidR="00AF3DCA" w:rsidRPr="00AF3DCA" w:rsidRDefault="00AF3DCA" w:rsidP="002B3E72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 xml:space="preserve">Эквивалент </w:t>
            </w:r>
            <w:proofErr w:type="spellStart"/>
            <w:r w:rsidRPr="00AF3DCA">
              <w:rPr>
                <w:color w:val="000000" w:themeColor="text1"/>
                <w:lang w:val="ru-RU"/>
              </w:rPr>
              <w:t>Шарьера</w:t>
            </w:r>
            <w:r w:rsidR="002B3E72" w:rsidRPr="00AF3DCA">
              <w:rPr>
                <w:color w:val="000000" w:themeColor="text1"/>
                <w:vertAlign w:val="superscript"/>
                <w:lang w:val="ru-RU"/>
              </w:rPr>
              <w:footnoteReference w:customMarkFollows="1" w:id="2"/>
              <w:t>a</w:t>
            </w:r>
            <w:proofErr w:type="spellEnd"/>
            <w:r w:rsidRPr="00AF3DCA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en-US"/>
              </w:rPr>
              <w:t>FG</w:t>
            </w:r>
            <w:r w:rsidRPr="00AF3DCA">
              <w:rPr>
                <w:color w:val="000000" w:themeColor="text1"/>
                <w:lang w:val="ru-RU"/>
              </w:rPr>
              <w:t>/</w:t>
            </w:r>
            <w:r w:rsidRPr="00AF3DCA">
              <w:rPr>
                <w:color w:val="000000" w:themeColor="text1"/>
                <w:lang w:val="en-US"/>
              </w:rPr>
              <w:t>Ch</w:t>
            </w:r>
            <w:r w:rsidRPr="00AF3DCA">
              <w:rPr>
                <w:color w:val="000000" w:themeColor="text1"/>
                <w:lang w:val="ru-RU"/>
              </w:rPr>
              <w:t>/</w:t>
            </w:r>
            <w:r w:rsidRPr="00AF3DCA">
              <w:rPr>
                <w:color w:val="000000" w:themeColor="text1"/>
                <w:lang w:val="en-US"/>
              </w:rPr>
              <w:t>Fr</w:t>
            </w:r>
            <w:r w:rsidRPr="00AF3DCA">
              <w:rPr>
                <w:color w:val="000000" w:themeColor="text1"/>
                <w:lang w:val="ru-RU"/>
              </w:rPr>
              <w:t xml:space="preserve"> </w:t>
            </w:r>
          </w:p>
        </w:tc>
        <w:tc>
          <w:tcPr>
            <w:tcW w:w="3115" w:type="dxa"/>
            <w:tcBorders>
              <w:top w:val="double" w:sz="4" w:space="0" w:color="auto"/>
              <w:bottom w:val="single" w:sz="4" w:space="0" w:color="auto"/>
            </w:tcBorders>
          </w:tcPr>
          <w:p w14:paraId="33CD227C" w14:textId="04EE71F2" w:rsidR="00AF3DCA" w:rsidRPr="00AF3DCA" w:rsidRDefault="00316A9D" w:rsidP="002B3E72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>Испытуемая</w:t>
            </w:r>
            <w:r w:rsidR="00AF3DCA" w:rsidRPr="00AF3DCA">
              <w:rPr>
                <w:color w:val="000000" w:themeColor="text1"/>
                <w:lang w:val="ru-RU"/>
              </w:rPr>
              <w:t xml:space="preserve"> вместимость</w:t>
            </w:r>
          </w:p>
        </w:tc>
      </w:tr>
      <w:tr w:rsidR="0058586F" w:rsidRPr="00AF3DCA" w14:paraId="0E177948" w14:textId="77777777" w:rsidTr="00274A8C">
        <w:tc>
          <w:tcPr>
            <w:tcW w:w="3115" w:type="dxa"/>
            <w:tcBorders>
              <w:top w:val="single" w:sz="4" w:space="0" w:color="auto"/>
            </w:tcBorders>
          </w:tcPr>
          <w:p w14:paraId="7058CF48" w14:textId="77777777" w:rsidR="0058586F" w:rsidRPr="00AF3DCA" w:rsidRDefault="0058586F" w:rsidP="00C74406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Наружный диаметр, мм</w:t>
            </w:r>
          </w:p>
        </w:tc>
        <w:tc>
          <w:tcPr>
            <w:tcW w:w="3115" w:type="dxa"/>
            <w:tcBorders>
              <w:top w:val="single" w:sz="4" w:space="0" w:color="auto"/>
            </w:tcBorders>
          </w:tcPr>
          <w:p w14:paraId="1A14DFB1" w14:textId="77777777" w:rsidR="0058586F" w:rsidRPr="00AF3DCA" w:rsidRDefault="0058586F" w:rsidP="00C74406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 xml:space="preserve">Эквивалент </w:t>
            </w:r>
            <w:proofErr w:type="spellStart"/>
            <w:r w:rsidRPr="00AF3DCA">
              <w:rPr>
                <w:color w:val="000000" w:themeColor="text1"/>
                <w:lang w:val="ru-RU"/>
              </w:rPr>
              <w:t>Шарьера</w:t>
            </w:r>
            <w:r w:rsidRPr="00AF3DCA">
              <w:rPr>
                <w:color w:val="000000" w:themeColor="text1"/>
                <w:vertAlign w:val="superscript"/>
                <w:lang w:val="ru-RU"/>
              </w:rPr>
              <w:footnoteReference w:customMarkFollows="1" w:id="3"/>
              <w:t>a</w:t>
            </w:r>
            <w:proofErr w:type="spellEnd"/>
            <w:r w:rsidRPr="00AF3DCA">
              <w:rPr>
                <w:color w:val="000000" w:themeColor="text1"/>
                <w:lang w:val="ru-RU"/>
              </w:rPr>
              <w:t xml:space="preserve"> </w:t>
            </w:r>
            <w:r w:rsidRPr="00AF3DCA">
              <w:rPr>
                <w:color w:val="000000" w:themeColor="text1"/>
                <w:lang w:val="en-US"/>
              </w:rPr>
              <w:t>FG</w:t>
            </w:r>
            <w:r w:rsidRPr="00AF3DCA">
              <w:rPr>
                <w:color w:val="000000" w:themeColor="text1"/>
                <w:lang w:val="ru-RU"/>
              </w:rPr>
              <w:t>/</w:t>
            </w:r>
            <w:r w:rsidRPr="00AF3DCA">
              <w:rPr>
                <w:color w:val="000000" w:themeColor="text1"/>
                <w:lang w:val="en-US"/>
              </w:rPr>
              <w:t>Ch</w:t>
            </w:r>
            <w:r w:rsidRPr="00AF3DCA">
              <w:rPr>
                <w:color w:val="000000" w:themeColor="text1"/>
                <w:lang w:val="ru-RU"/>
              </w:rPr>
              <w:t>/</w:t>
            </w:r>
            <w:r w:rsidRPr="00AF3DCA">
              <w:rPr>
                <w:color w:val="000000" w:themeColor="text1"/>
                <w:lang w:val="en-US"/>
              </w:rPr>
              <w:t>Fr</w:t>
            </w:r>
            <w:r w:rsidRPr="00AF3DCA">
              <w:rPr>
                <w:color w:val="000000" w:themeColor="text1"/>
                <w:lang w:val="ru-RU"/>
              </w:rPr>
              <w:t xml:space="preserve"> </w:t>
            </w:r>
          </w:p>
        </w:tc>
        <w:tc>
          <w:tcPr>
            <w:tcW w:w="3115" w:type="dxa"/>
            <w:tcBorders>
              <w:top w:val="single" w:sz="4" w:space="0" w:color="auto"/>
            </w:tcBorders>
          </w:tcPr>
          <w:p w14:paraId="2DD63762" w14:textId="77777777" w:rsidR="0058586F" w:rsidRPr="00AF3DCA" w:rsidRDefault="0058586F" w:rsidP="00C74406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>Испытуемая</w:t>
            </w:r>
            <w:r w:rsidRPr="00AF3DCA">
              <w:rPr>
                <w:color w:val="000000" w:themeColor="text1"/>
                <w:lang w:val="ru-RU"/>
              </w:rPr>
              <w:t xml:space="preserve"> вместимость</w:t>
            </w:r>
          </w:p>
        </w:tc>
      </w:tr>
      <w:tr w:rsidR="00AF3DCA" w:rsidRPr="00AF3DCA" w14:paraId="47BD5BBD" w14:textId="77777777" w:rsidTr="00C74406">
        <w:tc>
          <w:tcPr>
            <w:tcW w:w="3115" w:type="dxa"/>
          </w:tcPr>
          <w:p w14:paraId="1BB002CC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от 2,7 до 3,3</w:t>
            </w:r>
          </w:p>
        </w:tc>
        <w:tc>
          <w:tcPr>
            <w:tcW w:w="3115" w:type="dxa"/>
          </w:tcPr>
          <w:p w14:paraId="4A67FA0A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от 8 до 10</w:t>
            </w:r>
          </w:p>
        </w:tc>
        <w:tc>
          <w:tcPr>
            <w:tcW w:w="3115" w:type="dxa"/>
          </w:tcPr>
          <w:p w14:paraId="11F038BD" w14:textId="77777777" w:rsidR="00AF3DCA" w:rsidRPr="00AF3DCA" w:rsidRDefault="00AF3DCA" w:rsidP="002B3E72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Номинальная вместимость баллона</w:t>
            </w:r>
          </w:p>
        </w:tc>
      </w:tr>
      <w:tr w:rsidR="00AF3DCA" w:rsidRPr="00AF3DCA" w14:paraId="2C935277" w14:textId="77777777" w:rsidTr="00C74406">
        <w:tc>
          <w:tcPr>
            <w:tcW w:w="3115" w:type="dxa"/>
          </w:tcPr>
          <w:p w14:paraId="46753A86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от 4,0 до 4,7</w:t>
            </w:r>
          </w:p>
        </w:tc>
        <w:tc>
          <w:tcPr>
            <w:tcW w:w="3115" w:type="dxa"/>
          </w:tcPr>
          <w:p w14:paraId="1A5310DB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от 12 до 14</w:t>
            </w:r>
          </w:p>
        </w:tc>
        <w:tc>
          <w:tcPr>
            <w:tcW w:w="3115" w:type="dxa"/>
          </w:tcPr>
          <w:p w14:paraId="7FBA63CB" w14:textId="77777777" w:rsidR="00AF3DCA" w:rsidRPr="00AF3DCA" w:rsidRDefault="00AF3DCA" w:rsidP="002B3E72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 xml:space="preserve">1,2 × вместимость баллона </w:t>
            </w:r>
          </w:p>
        </w:tc>
      </w:tr>
      <w:tr w:rsidR="00AF3DCA" w:rsidRPr="00AF3DCA" w14:paraId="426B172F" w14:textId="77777777" w:rsidTr="00C74406">
        <w:tc>
          <w:tcPr>
            <w:tcW w:w="3115" w:type="dxa"/>
          </w:tcPr>
          <w:p w14:paraId="2ACF727A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от 5,3 до 10,0</w:t>
            </w:r>
          </w:p>
        </w:tc>
        <w:tc>
          <w:tcPr>
            <w:tcW w:w="3115" w:type="dxa"/>
          </w:tcPr>
          <w:p w14:paraId="73678497" w14:textId="77777777" w:rsidR="00AF3DCA" w:rsidRPr="00AF3DCA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от 16 до 30</w:t>
            </w:r>
          </w:p>
        </w:tc>
        <w:tc>
          <w:tcPr>
            <w:tcW w:w="3115" w:type="dxa"/>
          </w:tcPr>
          <w:p w14:paraId="65567FA0" w14:textId="77777777" w:rsidR="00AF3DCA" w:rsidRPr="00AF3DCA" w:rsidRDefault="00AF3DCA" w:rsidP="002B3E72">
            <w:pPr>
              <w:pStyle w:val="aff9"/>
              <w:spacing w:before="0" w:beforeAutospacing="0" w:after="0" w:afterAutospacing="0"/>
              <w:jc w:val="both"/>
              <w:rPr>
                <w:color w:val="000000" w:themeColor="text1"/>
                <w:lang w:val="ru-RU"/>
              </w:rPr>
            </w:pPr>
            <w:r w:rsidRPr="00AF3DCA">
              <w:rPr>
                <w:color w:val="000000" w:themeColor="text1"/>
                <w:lang w:val="ru-RU"/>
              </w:rPr>
              <w:t>1,5 × вместимость баллона</w:t>
            </w:r>
          </w:p>
        </w:tc>
      </w:tr>
      <w:tr w:rsidR="00AF3DCA" w:rsidRPr="00AF3DCA" w14:paraId="078F1006" w14:textId="77777777" w:rsidTr="00C74406">
        <w:tc>
          <w:tcPr>
            <w:tcW w:w="9345" w:type="dxa"/>
            <w:gridSpan w:val="3"/>
          </w:tcPr>
          <w:p w14:paraId="21653BCB" w14:textId="71558399" w:rsidR="00AF3DCA" w:rsidRPr="002B3E72" w:rsidRDefault="002B3E72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2B3E72">
              <w:rPr>
                <w:color w:val="000000" w:themeColor="text1"/>
                <w:sz w:val="20"/>
                <w:szCs w:val="20"/>
                <w:lang w:val="ru-RU"/>
              </w:rPr>
              <w:t>Настоящий стандарт не устанавливает</w:t>
            </w:r>
            <w:r w:rsidR="00AF3DCA" w:rsidRPr="002B3E72">
              <w:rPr>
                <w:color w:val="000000" w:themeColor="text1"/>
                <w:sz w:val="20"/>
                <w:szCs w:val="20"/>
                <w:lang w:val="ru-RU"/>
              </w:rPr>
              <w:t xml:space="preserve"> требования к емкости для </w:t>
            </w:r>
            <w:r w:rsidR="00316A9D">
              <w:rPr>
                <w:color w:val="000000" w:themeColor="text1"/>
                <w:sz w:val="20"/>
                <w:szCs w:val="20"/>
                <w:lang w:val="ru-RU"/>
              </w:rPr>
              <w:t>испытания</w:t>
            </w:r>
            <w:r w:rsidR="00AF3DCA" w:rsidRPr="002B3E72">
              <w:rPr>
                <w:color w:val="000000" w:themeColor="text1"/>
                <w:sz w:val="20"/>
                <w:szCs w:val="20"/>
                <w:lang w:val="ru-RU"/>
              </w:rPr>
              <w:t xml:space="preserve"> баллонов с внешним диаметром менее 2,7 мм. Эти значения должны определяться производителем на основе оценки риска.</w:t>
            </w:r>
          </w:p>
          <w:p w14:paraId="6B1C2D15" w14:textId="31C62BF7" w:rsidR="002B3E72" w:rsidRPr="002B3E72" w:rsidRDefault="002B3E72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2B3E72">
              <w:rPr>
                <w:color w:val="000000" w:themeColor="text1"/>
                <w:sz w:val="20"/>
                <w:szCs w:val="20"/>
                <w:lang w:val="ru-RU"/>
              </w:rPr>
              <w:t>_____________</w:t>
            </w:r>
          </w:p>
          <w:p w14:paraId="43B3ACCB" w14:textId="102EB681" w:rsidR="00AF3DCA" w:rsidRPr="002B3E72" w:rsidRDefault="00AF3DCA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  <w:r w:rsidRPr="002B3E72">
              <w:rPr>
                <w:color w:val="000000" w:themeColor="text1"/>
                <w:sz w:val="20"/>
                <w:szCs w:val="20"/>
                <w:vertAlign w:val="superscript"/>
                <w:lang w:val="ru-RU"/>
              </w:rPr>
              <w:t>а</w:t>
            </w:r>
            <w:r w:rsidRPr="002B3E72">
              <w:rPr>
                <w:color w:val="000000" w:themeColor="text1"/>
                <w:sz w:val="20"/>
                <w:szCs w:val="20"/>
                <w:lang w:val="ru-RU"/>
              </w:rPr>
              <w:t xml:space="preserve"> Эквивалент </w:t>
            </w:r>
            <w:proofErr w:type="spellStart"/>
            <w:r w:rsidRPr="002B3E72">
              <w:rPr>
                <w:color w:val="000000" w:themeColor="text1"/>
                <w:sz w:val="20"/>
                <w:szCs w:val="20"/>
                <w:lang w:val="ru-RU"/>
              </w:rPr>
              <w:t>Шарьера</w:t>
            </w:r>
            <w:proofErr w:type="spellEnd"/>
            <w:r w:rsidRPr="002B3E72">
              <w:rPr>
                <w:color w:val="000000" w:themeColor="text1"/>
                <w:sz w:val="20"/>
                <w:szCs w:val="20"/>
                <w:lang w:val="ru-RU"/>
              </w:rPr>
              <w:t xml:space="preserve"> приведен для информации.</w:t>
            </w:r>
          </w:p>
          <w:p w14:paraId="66095C81" w14:textId="77777777" w:rsidR="002B3E72" w:rsidRPr="002B3E72" w:rsidRDefault="002B3E72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sz w:val="20"/>
                <w:szCs w:val="20"/>
                <w:lang w:val="ru-RU"/>
              </w:rPr>
            </w:pPr>
          </w:p>
          <w:p w14:paraId="5EF8BD9D" w14:textId="1A917B13" w:rsidR="00AF3DCA" w:rsidRPr="00AF3DCA" w:rsidRDefault="002B3E72" w:rsidP="00AF3DCA">
            <w:pPr>
              <w:pStyle w:val="aff9"/>
              <w:spacing w:before="0" w:beforeAutospacing="0" w:after="0" w:afterAutospacing="0"/>
              <w:ind w:firstLine="567"/>
              <w:jc w:val="both"/>
              <w:rPr>
                <w:color w:val="000000" w:themeColor="text1"/>
                <w:lang w:val="ru-RU"/>
              </w:rPr>
            </w:pPr>
            <w:r w:rsidRPr="002B3E72">
              <w:rPr>
                <w:color w:val="000000" w:themeColor="text1"/>
                <w:sz w:val="20"/>
                <w:szCs w:val="20"/>
                <w:lang w:val="ru-RU"/>
              </w:rPr>
              <w:t>Примечание –</w:t>
            </w:r>
            <w:r w:rsidR="00AF3DCA" w:rsidRPr="002B3E72">
              <w:rPr>
                <w:color w:val="000000" w:themeColor="text1"/>
                <w:sz w:val="20"/>
                <w:szCs w:val="20"/>
                <w:lang w:val="ru-RU"/>
              </w:rPr>
              <w:t xml:space="preserve"> Для значений диаметра, находящихся между двумя линиями, применяется большее значение испытательной мощности</w:t>
            </w:r>
          </w:p>
        </w:tc>
      </w:tr>
    </w:tbl>
    <w:p w14:paraId="16665D7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01B98C8" w14:textId="6D3A11B9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J</w:t>
      </w:r>
      <w:r w:rsidRPr="00AF3DCA">
        <w:rPr>
          <w:b/>
          <w:color w:val="000000" w:themeColor="text1"/>
          <w:lang w:val="ru-RU"/>
        </w:rPr>
        <w:t xml:space="preserve">.4 Протокол </w:t>
      </w:r>
      <w:r w:rsidR="002B3E72">
        <w:rPr>
          <w:b/>
          <w:color w:val="000000" w:themeColor="text1"/>
          <w:lang w:val="ru-RU"/>
        </w:rPr>
        <w:t>испытания</w:t>
      </w:r>
    </w:p>
    <w:p w14:paraId="4BE757FD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DC11D99" w14:textId="2F72F2E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2B3E72">
        <w:rPr>
          <w:color w:val="000000" w:themeColor="text1"/>
          <w:lang w:val="ru-RU"/>
        </w:rPr>
        <w:t>испытани</w:t>
      </w:r>
      <w:r w:rsidRPr="00AF3DCA">
        <w:rPr>
          <w:color w:val="000000" w:themeColor="text1"/>
          <w:lang w:val="ru-RU"/>
        </w:rPr>
        <w:t>я должен содержать следующую информацию:</w:t>
      </w:r>
    </w:p>
    <w:p w14:paraId="24997AF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идентификацию дренажного катетера, включая предназначенный размер и вместимость баллона;</w:t>
      </w:r>
    </w:p>
    <w:p w14:paraId="2F0FC787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>) объем жидкости, возвращенной через клапан, выраженный в процентах от введенного объема.</w:t>
      </w:r>
    </w:p>
    <w:p w14:paraId="0B663F7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C9C8AC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 </w:t>
      </w:r>
    </w:p>
    <w:p w14:paraId="4C8494A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548033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6B03D6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23186B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10B027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E694D3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8C51318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B7A7C2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4FA98F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CCA6A8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C64DAF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430F23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24C8587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4F74B3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E0E33D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1E84A7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77CFB3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0BE33D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BD878A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A9A8B7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1B7DA9AA" w14:textId="646E5485" w:rsidR="00AF3DCA" w:rsidRPr="00AF3DCA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Приложение К</w:t>
      </w:r>
    </w:p>
    <w:p w14:paraId="3EE2AF9B" w14:textId="482CA805" w:rsidR="00AF3DCA" w:rsidRPr="002B3E72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2B3E72">
        <w:rPr>
          <w:i/>
          <w:iCs/>
          <w:color w:val="000000" w:themeColor="text1"/>
          <w:lang w:val="ru-RU"/>
        </w:rPr>
        <w:t>(</w:t>
      </w:r>
      <w:r w:rsidR="002B3E72" w:rsidRPr="002B3E72">
        <w:rPr>
          <w:i/>
          <w:iCs/>
          <w:color w:val="000000" w:themeColor="text1"/>
          <w:lang w:val="ru-RU"/>
        </w:rPr>
        <w:t>обязательное</w:t>
      </w:r>
      <w:r w:rsidRPr="002B3E72">
        <w:rPr>
          <w:i/>
          <w:iCs/>
          <w:color w:val="000000" w:themeColor="text1"/>
          <w:lang w:val="ru-RU"/>
        </w:rPr>
        <w:t>)</w:t>
      </w:r>
    </w:p>
    <w:p w14:paraId="1977A6C7" w14:textId="77777777" w:rsidR="00AF3DCA" w:rsidRPr="00AF3DCA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</w:p>
    <w:p w14:paraId="1E45CF20" w14:textId="53834A32" w:rsidR="00AF3DCA" w:rsidRPr="002B3E72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b/>
          <w:bCs/>
          <w:color w:val="000000" w:themeColor="text1"/>
          <w:lang w:val="ru-RU"/>
        </w:rPr>
      </w:pPr>
      <w:r w:rsidRPr="002B3E72">
        <w:rPr>
          <w:b/>
          <w:bCs/>
          <w:color w:val="000000" w:themeColor="text1"/>
          <w:lang w:val="ru-RU"/>
        </w:rPr>
        <w:t xml:space="preserve">Метод </w:t>
      </w:r>
      <w:r w:rsidR="00316A9D">
        <w:rPr>
          <w:b/>
          <w:bCs/>
          <w:color w:val="000000" w:themeColor="text1"/>
          <w:lang w:val="ru-RU"/>
        </w:rPr>
        <w:t>испытания</w:t>
      </w:r>
      <w:r w:rsidRPr="002B3E72">
        <w:rPr>
          <w:b/>
          <w:bCs/>
          <w:color w:val="000000" w:themeColor="text1"/>
          <w:lang w:val="ru-RU"/>
        </w:rPr>
        <w:t xml:space="preserve"> для определения размера баллона и надежности сдувания (дренажный катетер с неподатливым баллоном)</w:t>
      </w:r>
    </w:p>
    <w:p w14:paraId="6CC53425" w14:textId="77777777" w:rsidR="002B3E72" w:rsidRPr="00AF3DCA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727C64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К.1 Принцип</w:t>
      </w:r>
    </w:p>
    <w:p w14:paraId="4E8329E0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4BED9E54" w14:textId="77AD4D8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Перед надуванием наружный диаметр баллонной части дренажного катетера пропускают через отверстие соответствующего размера в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. Баллон надувают дистиллированной водой и погружают в воду на 7 дней. Затем баллон сдувают и пропускают через соответствующее отверстие большего диаметра (отверстие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 размера).</w:t>
      </w:r>
    </w:p>
    <w:p w14:paraId="70649C07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5DFD9F3" w14:textId="18EA525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К.2 Прибор и реактивы</w:t>
      </w:r>
    </w:p>
    <w:p w14:paraId="6F198A6D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7B92C86" w14:textId="41E05AC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К.2.1 Размерная шкала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 с допуском ±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0,13 мм. </w:t>
      </w:r>
    </w:p>
    <w:p w14:paraId="05EDE43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К.2.2 Дистиллированная вода.</w:t>
      </w:r>
    </w:p>
    <w:p w14:paraId="12594CDB" w14:textId="3E3CEEE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К.2.3 Водяная баня или другое устройство, поддерживающее температуру</w:t>
      </w:r>
      <w:r w:rsidR="002B3E72">
        <w:rPr>
          <w:color w:val="000000" w:themeColor="text1"/>
          <w:lang w:val="ru-RU"/>
        </w:rPr>
        <w:t xml:space="preserve">               </w:t>
      </w:r>
      <w:proofErr w:type="gramStart"/>
      <w:r w:rsidR="002B3E72">
        <w:rPr>
          <w:color w:val="000000" w:themeColor="text1"/>
          <w:lang w:val="ru-RU"/>
        </w:rPr>
        <w:t xml:space="preserve">  </w:t>
      </w:r>
      <w:r w:rsidRPr="00AF3DCA">
        <w:rPr>
          <w:color w:val="000000" w:themeColor="text1"/>
          <w:lang w:val="ru-RU"/>
        </w:rPr>
        <w:t xml:space="preserve"> (</w:t>
      </w:r>
      <w:proofErr w:type="gramEnd"/>
      <w:r w:rsidRPr="00AF3DCA">
        <w:rPr>
          <w:color w:val="000000" w:themeColor="text1"/>
          <w:lang w:val="ru-RU"/>
        </w:rPr>
        <w:t>37 ± 4)</w:t>
      </w:r>
      <w:r w:rsidR="002B3E72">
        <w:rPr>
          <w:color w:val="000000" w:themeColor="text1"/>
          <w:lang w:val="ru-RU"/>
        </w:rPr>
        <w:t xml:space="preserve">  </w:t>
      </w:r>
      <w:r w:rsidRPr="00AF3DCA">
        <w:rPr>
          <w:color w:val="000000" w:themeColor="text1"/>
          <w:lang w:val="ru-RU"/>
        </w:rPr>
        <w:t>°С.</w:t>
      </w:r>
    </w:p>
    <w:p w14:paraId="06E6217D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К.2.4 Шприц с соответствующим разъемом для подсоединения к просвету устройства.</w:t>
      </w:r>
    </w:p>
    <w:p w14:paraId="459F672A" w14:textId="5862743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К.2.5 Устройство для измерения силы, способное измерять силу более 4,5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en-US"/>
        </w:rPr>
        <w:t>N</w:t>
      </w:r>
      <w:r w:rsidRPr="00AF3DCA">
        <w:rPr>
          <w:color w:val="000000" w:themeColor="text1"/>
          <w:lang w:val="ru-RU"/>
        </w:rPr>
        <w:t>.</w:t>
      </w:r>
    </w:p>
    <w:p w14:paraId="7605E224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F459D4A" w14:textId="5708573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К.3 Процедура</w:t>
      </w:r>
    </w:p>
    <w:p w14:paraId="729EFD25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CAFC9FD" w14:textId="4F1D668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К.3.1 Испытание провод</w:t>
      </w:r>
      <w:r w:rsidR="0058586F">
        <w:rPr>
          <w:color w:val="000000" w:themeColor="text1"/>
          <w:lang w:val="ru-RU"/>
        </w:rPr>
        <w:t>ят</w:t>
      </w:r>
      <w:r w:rsidRPr="00AF3DCA">
        <w:rPr>
          <w:color w:val="000000" w:themeColor="text1"/>
          <w:lang w:val="ru-RU"/>
        </w:rPr>
        <w:t xml:space="preserve"> при температуре (22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5) °С.</w:t>
      </w:r>
    </w:p>
    <w:p w14:paraId="7EE4F242" w14:textId="26B157AD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К.3.2 </w:t>
      </w:r>
      <w:r w:rsidR="002B3E72">
        <w:rPr>
          <w:color w:val="000000" w:themeColor="text1"/>
          <w:lang w:val="ru-RU"/>
        </w:rPr>
        <w:t>Вставляют</w:t>
      </w:r>
      <w:r w:rsidRPr="00AF3DCA">
        <w:rPr>
          <w:color w:val="000000" w:themeColor="text1"/>
          <w:lang w:val="ru-RU"/>
        </w:rPr>
        <w:t xml:space="preserve"> </w:t>
      </w:r>
      <w:proofErr w:type="spellStart"/>
      <w:r w:rsidRPr="00AF3DCA">
        <w:rPr>
          <w:color w:val="000000" w:themeColor="text1"/>
          <w:lang w:val="ru-RU"/>
        </w:rPr>
        <w:t>ненадутый</w:t>
      </w:r>
      <w:proofErr w:type="spellEnd"/>
      <w:r w:rsidRPr="00AF3DCA">
        <w:rPr>
          <w:color w:val="000000" w:themeColor="text1"/>
          <w:lang w:val="ru-RU"/>
        </w:rPr>
        <w:t xml:space="preserve"> баллонный катетер без смазки через соответствующее отверстие размера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, используя шкалу размеров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 (К.2.1), и </w:t>
      </w:r>
      <w:r w:rsidR="002B3E72">
        <w:rPr>
          <w:color w:val="000000" w:themeColor="text1"/>
          <w:lang w:val="ru-RU"/>
        </w:rPr>
        <w:t>записывают</w:t>
      </w:r>
      <w:r w:rsidRPr="00AF3DCA">
        <w:rPr>
          <w:color w:val="000000" w:themeColor="text1"/>
          <w:lang w:val="ru-RU"/>
        </w:rPr>
        <w:t>.</w:t>
      </w:r>
    </w:p>
    <w:p w14:paraId="302EB7DA" w14:textId="6D73478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К.3.3 </w:t>
      </w:r>
      <w:r w:rsidR="002B3E72">
        <w:rPr>
          <w:color w:val="000000" w:themeColor="text1"/>
          <w:lang w:val="ru-RU"/>
        </w:rPr>
        <w:t>Накачивают</w:t>
      </w:r>
      <w:r w:rsidRPr="00AF3DCA">
        <w:rPr>
          <w:color w:val="000000" w:themeColor="text1"/>
          <w:lang w:val="ru-RU"/>
        </w:rPr>
        <w:t xml:space="preserve"> баллон дистиллированной водой до номинальной вместимости, определенной изготовителем.</w:t>
      </w:r>
    </w:p>
    <w:p w14:paraId="0B4FF300" w14:textId="1ED69EF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К.3.4 </w:t>
      </w:r>
      <w:r w:rsidR="002B3E72">
        <w:rPr>
          <w:color w:val="000000" w:themeColor="text1"/>
          <w:lang w:val="ru-RU"/>
        </w:rPr>
        <w:t>Погружают</w:t>
      </w:r>
      <w:r w:rsidRPr="00AF3DCA">
        <w:rPr>
          <w:color w:val="000000" w:themeColor="text1"/>
          <w:lang w:val="ru-RU"/>
        </w:rPr>
        <w:t xml:space="preserve"> дренажный катетер в водяную баню (К.2.3) при температуре </w:t>
      </w:r>
      <w:r w:rsidR="002B3E72">
        <w:rPr>
          <w:color w:val="000000" w:themeColor="text1"/>
          <w:lang w:val="ru-RU"/>
        </w:rPr>
        <w:t xml:space="preserve">        </w:t>
      </w:r>
      <w:proofErr w:type="gramStart"/>
      <w:r w:rsidR="002B3E72">
        <w:rPr>
          <w:color w:val="000000" w:themeColor="text1"/>
          <w:lang w:val="ru-RU"/>
        </w:rPr>
        <w:t xml:space="preserve">   </w:t>
      </w:r>
      <w:r w:rsidRPr="00AF3DCA">
        <w:rPr>
          <w:color w:val="000000" w:themeColor="text1"/>
          <w:lang w:val="ru-RU"/>
        </w:rPr>
        <w:t>(</w:t>
      </w:r>
      <w:proofErr w:type="gramEnd"/>
      <w:r w:rsidRPr="00AF3DCA">
        <w:rPr>
          <w:color w:val="000000" w:themeColor="text1"/>
          <w:lang w:val="ru-RU"/>
        </w:rPr>
        <w:t>37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4)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 на 7 дней.</w:t>
      </w:r>
    </w:p>
    <w:p w14:paraId="152A0172" w14:textId="31A456E0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К.3.5 Через 7 дней дренажный катетер </w:t>
      </w:r>
      <w:r w:rsidR="002B3E72">
        <w:rPr>
          <w:color w:val="000000" w:themeColor="text1"/>
          <w:lang w:val="ru-RU"/>
        </w:rPr>
        <w:t>извлекают</w:t>
      </w:r>
      <w:r w:rsidRPr="00AF3DCA">
        <w:rPr>
          <w:color w:val="000000" w:themeColor="text1"/>
          <w:lang w:val="ru-RU"/>
        </w:rPr>
        <w:t xml:space="preserve"> из бани и </w:t>
      </w:r>
      <w:r w:rsidR="002B3E72">
        <w:rPr>
          <w:color w:val="000000" w:themeColor="text1"/>
          <w:lang w:val="ru-RU"/>
        </w:rPr>
        <w:t>помещают</w:t>
      </w:r>
      <w:r w:rsidRPr="00AF3DCA">
        <w:rPr>
          <w:color w:val="000000" w:themeColor="text1"/>
          <w:lang w:val="ru-RU"/>
        </w:rPr>
        <w:t xml:space="preserve"> на чистую поверхность.</w:t>
      </w:r>
    </w:p>
    <w:p w14:paraId="07863FF8" w14:textId="7A3759C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К.3.6 Полностью </w:t>
      </w:r>
      <w:r w:rsidR="002B3E72">
        <w:rPr>
          <w:color w:val="000000" w:themeColor="text1"/>
          <w:lang w:val="ru-RU"/>
        </w:rPr>
        <w:t xml:space="preserve">сдувают </w:t>
      </w:r>
      <w:r w:rsidRPr="00AF3DCA">
        <w:rPr>
          <w:color w:val="000000" w:themeColor="text1"/>
          <w:lang w:val="ru-RU"/>
        </w:rPr>
        <w:t>баллон с помощью шприца (К.2.4).</w:t>
      </w:r>
    </w:p>
    <w:p w14:paraId="4450C07F" w14:textId="25C6030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К.3.7 Спущенную баллонную часть дренажного катетера необходимо пропустить через шкалу размеров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. </w:t>
      </w:r>
      <w:proofErr w:type="spellStart"/>
      <w:r w:rsidR="002B3E72">
        <w:rPr>
          <w:color w:val="000000" w:themeColor="text1"/>
          <w:lang w:val="ru-RU"/>
        </w:rPr>
        <w:t>Зписывают</w:t>
      </w:r>
      <w:proofErr w:type="spellEnd"/>
      <w:r w:rsidRPr="00AF3DCA">
        <w:rPr>
          <w:color w:val="000000" w:themeColor="text1"/>
          <w:lang w:val="ru-RU"/>
        </w:rPr>
        <w:t xml:space="preserve"> наименьшее отверстие размера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>, через которое пройдет баллон без тяговой силы более 4,5</w:t>
      </w:r>
      <w:r w:rsidRPr="00AF3DCA">
        <w:rPr>
          <w:color w:val="000000" w:themeColor="text1"/>
          <w:lang w:val="en-US"/>
        </w:rPr>
        <w:t>N</w:t>
      </w:r>
      <w:r w:rsidRPr="00AF3DCA">
        <w:rPr>
          <w:color w:val="000000" w:themeColor="text1"/>
          <w:lang w:val="ru-RU"/>
        </w:rPr>
        <w:t xml:space="preserve"> (К.3.2).</w:t>
      </w:r>
    </w:p>
    <w:p w14:paraId="7D305C50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8F592D7" w14:textId="561A04E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К.4 Протокол </w:t>
      </w:r>
      <w:r w:rsidR="002B3E72">
        <w:rPr>
          <w:b/>
          <w:color w:val="000000" w:themeColor="text1"/>
          <w:lang w:val="ru-RU"/>
        </w:rPr>
        <w:t>испытания</w:t>
      </w:r>
    </w:p>
    <w:p w14:paraId="4966E100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00F1F9E" w14:textId="76BDF4DE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2B3E72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содержать следующую информацию:</w:t>
      </w:r>
    </w:p>
    <w:p w14:paraId="4F3CBE4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идентификацию дренажного катетера, включая определенный размер и емкость баллона;</w:t>
      </w:r>
    </w:p>
    <w:p w14:paraId="685B6C8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 xml:space="preserve">) отверстие наименьшего размера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, через которое прошел баллон в </w:t>
      </w:r>
      <w:r w:rsidRPr="00AF3DCA">
        <w:rPr>
          <w:color w:val="000000" w:themeColor="text1"/>
          <w:lang w:val="en-US"/>
        </w:rPr>
        <w:t>K</w:t>
      </w:r>
      <w:r w:rsidRPr="00AF3DCA">
        <w:rPr>
          <w:color w:val="000000" w:themeColor="text1"/>
          <w:lang w:val="ru-RU"/>
        </w:rPr>
        <w:t>.3.7;</w:t>
      </w:r>
    </w:p>
    <w:p w14:paraId="165F314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с) запись о любом разрыве или утечке баллона.</w:t>
      </w:r>
    </w:p>
    <w:p w14:paraId="5CF1B65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 </w:t>
      </w:r>
    </w:p>
    <w:p w14:paraId="3FED5A76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FB42A73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DCD3F7E" w14:textId="1E707596" w:rsidR="00AF3DCA" w:rsidRPr="00AF3DCA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 xml:space="preserve">Приложение </w:t>
      </w:r>
      <w:r w:rsidRPr="00AF3DCA">
        <w:rPr>
          <w:b/>
          <w:color w:val="000000" w:themeColor="text1"/>
          <w:lang w:val="en-US"/>
        </w:rPr>
        <w:t>L</w:t>
      </w:r>
    </w:p>
    <w:p w14:paraId="160983B7" w14:textId="52122DB6" w:rsidR="00AF3DCA" w:rsidRPr="002B3E72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2B3E72">
        <w:rPr>
          <w:i/>
          <w:iCs/>
          <w:color w:val="000000" w:themeColor="text1"/>
          <w:lang w:val="ru-RU"/>
        </w:rPr>
        <w:t>(</w:t>
      </w:r>
      <w:r w:rsidR="002B3E72" w:rsidRPr="002B3E72">
        <w:rPr>
          <w:i/>
          <w:iCs/>
          <w:color w:val="000000" w:themeColor="text1"/>
          <w:lang w:val="ru-RU"/>
        </w:rPr>
        <w:t>обязательное</w:t>
      </w:r>
      <w:r w:rsidRPr="002B3E72">
        <w:rPr>
          <w:i/>
          <w:iCs/>
          <w:color w:val="000000" w:themeColor="text1"/>
          <w:lang w:val="ru-RU"/>
        </w:rPr>
        <w:t>)</w:t>
      </w:r>
    </w:p>
    <w:p w14:paraId="060ECD24" w14:textId="77777777" w:rsidR="00AF3DCA" w:rsidRPr="00AF3DCA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</w:p>
    <w:p w14:paraId="00E08066" w14:textId="26A5C999" w:rsidR="00AF3DCA" w:rsidRPr="00AF3DCA" w:rsidRDefault="00AF3DCA" w:rsidP="002B3E72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16A9D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для определения сопротивления надутого баллона тяге</w:t>
      </w:r>
    </w:p>
    <w:p w14:paraId="5B93B96E" w14:textId="77777777" w:rsidR="002B3E72" w:rsidRPr="00316A9D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3FAA83E0" w14:textId="7067DCE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L</w:t>
      </w:r>
      <w:r w:rsidRPr="00AF3DCA">
        <w:rPr>
          <w:b/>
          <w:color w:val="000000" w:themeColor="text1"/>
          <w:lang w:val="ru-RU"/>
        </w:rPr>
        <w:t>.1 Принцип</w:t>
      </w:r>
    </w:p>
    <w:p w14:paraId="6ADAC928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B91F269" w14:textId="5443E4B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Дренажный катетер помещают в ствол воронки и надувают баллон. Груз прикрепляют и осторожно опускают до тех пор, пока он не будет подвешен на дренажном катетере. После пребывания в таком положении в течение 2 минут груз поднимают на</w:t>
      </w:r>
      <w:r w:rsidR="002B3E72">
        <w:rPr>
          <w:color w:val="000000" w:themeColor="text1"/>
          <w:lang w:val="ru-RU"/>
        </w:rPr>
        <w:t xml:space="preserve">        </w:t>
      </w:r>
      <w:r w:rsidRPr="00AF3DCA">
        <w:rPr>
          <w:color w:val="000000" w:themeColor="text1"/>
          <w:lang w:val="ru-RU"/>
        </w:rPr>
        <w:t xml:space="preserve"> 60 см из подвешенного положения и отпускают, обеспечивая свободное вертикальное падение.</w:t>
      </w:r>
    </w:p>
    <w:p w14:paraId="21ABC631" w14:textId="77777777" w:rsidR="002B3E72" w:rsidRP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90D5067" w14:textId="6663E74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L</w:t>
      </w:r>
      <w:r w:rsidRPr="00AF3DCA">
        <w:rPr>
          <w:b/>
          <w:color w:val="000000" w:themeColor="text1"/>
          <w:lang w:val="ru-RU"/>
        </w:rPr>
        <w:t>.2 Прибор</w:t>
      </w:r>
    </w:p>
    <w:p w14:paraId="65FF8B1C" w14:textId="77777777" w:rsidR="002B3E72" w:rsidRPr="00131F93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ED26A58" w14:textId="48D4595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.2.1 Устройство для подвешивания дренажного катетера, состоящее из пластины из жесткого материала, имеющее следующие особенности конструкции (</w:t>
      </w:r>
      <w:r w:rsidR="002B3E72">
        <w:rPr>
          <w:color w:val="000000" w:themeColor="text1"/>
          <w:lang w:val="ru-RU"/>
        </w:rPr>
        <w:t>р</w:t>
      </w:r>
      <w:r w:rsidRPr="00AF3DCA">
        <w:rPr>
          <w:color w:val="000000" w:themeColor="text1"/>
          <w:lang w:val="ru-RU"/>
        </w:rPr>
        <w:t xml:space="preserve">исунок </w:t>
      </w: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.1):</w:t>
      </w:r>
    </w:p>
    <w:p w14:paraId="39466D3D" w14:textId="2BA2ED5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а) воронка с диаметром отверстия 28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 xml:space="preserve">, представляющая собой выходное отверстие мочевого пузыря и уретру, с зенковкой на верхней поверхности пластины, как показано на </w:t>
      </w:r>
      <w:r w:rsidR="002B3E72">
        <w:rPr>
          <w:color w:val="000000" w:themeColor="text1"/>
          <w:lang w:val="ru-RU"/>
        </w:rPr>
        <w:t>р</w:t>
      </w:r>
      <w:r w:rsidRPr="00AF3DCA">
        <w:rPr>
          <w:color w:val="000000" w:themeColor="text1"/>
          <w:lang w:val="ru-RU"/>
        </w:rPr>
        <w:t xml:space="preserve">исунке </w:t>
      </w: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.2;</w:t>
      </w:r>
    </w:p>
    <w:p w14:paraId="5DD98AA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b) отсутствие острых кромок в месте соединения крепежного отверстия.</w:t>
      </w:r>
    </w:p>
    <w:p w14:paraId="1F7971BA" w14:textId="77777777" w:rsid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7DA86202" w14:textId="4DE65083" w:rsidR="00AF3DCA" w:rsidRPr="002B3E72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3E72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2B3E72">
        <w:rPr>
          <w:color w:val="000000" w:themeColor="text1"/>
          <w:sz w:val="20"/>
          <w:szCs w:val="20"/>
          <w:lang w:val="ru-RU"/>
        </w:rPr>
        <w:t xml:space="preserve"> Для облегчения размещения </w:t>
      </w:r>
      <w:r w:rsidR="00316A9D">
        <w:rPr>
          <w:color w:val="000000" w:themeColor="text1"/>
          <w:sz w:val="20"/>
          <w:szCs w:val="20"/>
          <w:lang w:val="ru-RU"/>
        </w:rPr>
        <w:t>испытуемого</w:t>
      </w:r>
      <w:r w:rsidR="00AF3DCA" w:rsidRPr="002B3E72">
        <w:rPr>
          <w:color w:val="000000" w:themeColor="text1"/>
          <w:sz w:val="20"/>
          <w:szCs w:val="20"/>
          <w:lang w:val="ru-RU"/>
        </w:rPr>
        <w:t xml:space="preserve"> дренажного катетера пластина может состоять из двух половин, симметричных относительно центральной линии отверстия.</w:t>
      </w:r>
    </w:p>
    <w:p w14:paraId="30053443" w14:textId="77777777" w:rsidR="002B3E72" w:rsidRPr="00AF3DCA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FC4DBEA" w14:textId="65A2A7D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.2.2 Устройство для крепления груза к дренажной воронке или стержню дренажного катетера (</w:t>
      </w:r>
      <w:r w:rsidR="002B3E72">
        <w:rPr>
          <w:color w:val="000000" w:themeColor="text1"/>
          <w:lang w:val="ru-RU"/>
        </w:rPr>
        <w:t>р</w:t>
      </w:r>
      <w:r w:rsidRPr="00AF3DCA">
        <w:rPr>
          <w:color w:val="000000" w:themeColor="text1"/>
          <w:lang w:val="ru-RU"/>
        </w:rPr>
        <w:t xml:space="preserve">исунок </w:t>
      </w: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.3).</w:t>
      </w:r>
    </w:p>
    <w:p w14:paraId="7E357D24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.2.3 Вес с массой 0,45 кг.</w:t>
      </w:r>
    </w:p>
    <w:p w14:paraId="27A5EF9D" w14:textId="77777777" w:rsidR="002B3E72" w:rsidRPr="00131F93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50EC5D0" w14:textId="2C0DC75C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t>L</w:t>
      </w:r>
      <w:r w:rsidRPr="00AF3DCA">
        <w:rPr>
          <w:b/>
          <w:color w:val="000000" w:themeColor="text1"/>
          <w:lang w:val="ru-RU"/>
        </w:rPr>
        <w:t>.3 Процедура</w:t>
      </w:r>
    </w:p>
    <w:p w14:paraId="4BF48883" w14:textId="77777777" w:rsidR="002B3E72" w:rsidRPr="00131F93" w:rsidRDefault="002B3E72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02C7A099" w14:textId="794A577C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 xml:space="preserve">.3.1 </w:t>
      </w:r>
      <w:r w:rsidR="002B3E72">
        <w:rPr>
          <w:color w:val="000000" w:themeColor="text1"/>
          <w:lang w:val="ru-RU"/>
        </w:rPr>
        <w:t>Испытание</w:t>
      </w:r>
      <w:r w:rsidRPr="00AF3DCA">
        <w:rPr>
          <w:color w:val="000000" w:themeColor="text1"/>
          <w:lang w:val="ru-RU"/>
        </w:rPr>
        <w:t xml:space="preserve"> </w:t>
      </w:r>
      <w:r w:rsidR="002B3E72">
        <w:rPr>
          <w:color w:val="000000" w:themeColor="text1"/>
          <w:lang w:val="ru-RU"/>
        </w:rPr>
        <w:t>проводят</w:t>
      </w:r>
      <w:r w:rsidRPr="00AF3DCA">
        <w:rPr>
          <w:color w:val="000000" w:themeColor="text1"/>
          <w:lang w:val="ru-RU"/>
        </w:rPr>
        <w:t xml:space="preserve"> при температуре (22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±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5)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°С.</w:t>
      </w:r>
    </w:p>
    <w:p w14:paraId="3F68AD80" w14:textId="1F76CAE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 xml:space="preserve">.3.2 </w:t>
      </w:r>
      <w:r w:rsidR="002B3E72">
        <w:rPr>
          <w:color w:val="000000" w:themeColor="text1"/>
          <w:lang w:val="ru-RU"/>
        </w:rPr>
        <w:t>Помещают</w:t>
      </w:r>
      <w:r w:rsidRPr="00AF3DCA">
        <w:rPr>
          <w:color w:val="000000" w:themeColor="text1"/>
          <w:lang w:val="ru-RU"/>
        </w:rPr>
        <w:t xml:space="preserve"> дренажный катетер в подвесное устройство (</w:t>
      </w:r>
      <w:r w:rsidR="002B3E72">
        <w:rPr>
          <w:color w:val="000000" w:themeColor="text1"/>
          <w:lang w:val="ru-RU"/>
        </w:rPr>
        <w:t>р</w:t>
      </w:r>
      <w:r w:rsidRPr="00AF3DCA">
        <w:rPr>
          <w:color w:val="000000" w:themeColor="text1"/>
          <w:lang w:val="ru-RU"/>
        </w:rPr>
        <w:t>ис</w:t>
      </w:r>
      <w:r w:rsidR="00274A8C">
        <w:rPr>
          <w:color w:val="000000" w:themeColor="text1"/>
          <w:lang w:val="ru-RU"/>
        </w:rPr>
        <w:t>унок</w:t>
      </w:r>
      <w:r w:rsidRPr="00AF3DCA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.1) кончиком вверх, баллоном в приспособление и стержнем, выступающим из отверстия (</w:t>
      </w:r>
      <w:r w:rsidR="002B3E72">
        <w:rPr>
          <w:color w:val="000000" w:themeColor="text1"/>
          <w:lang w:val="ru-RU"/>
        </w:rPr>
        <w:t>р</w:t>
      </w:r>
      <w:r w:rsidRPr="00AF3DCA">
        <w:rPr>
          <w:color w:val="000000" w:themeColor="text1"/>
          <w:lang w:val="ru-RU"/>
        </w:rPr>
        <w:t>ис</w:t>
      </w:r>
      <w:r w:rsidR="00274A8C">
        <w:rPr>
          <w:color w:val="000000" w:themeColor="text1"/>
          <w:lang w:val="ru-RU"/>
        </w:rPr>
        <w:t>унок</w:t>
      </w:r>
      <w:r w:rsidRPr="00AF3DCA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>.2).</w:t>
      </w:r>
    </w:p>
    <w:p w14:paraId="2DD4EFE1" w14:textId="43FE6D9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 xml:space="preserve">.3.3 </w:t>
      </w:r>
      <w:r w:rsidR="002B70ED">
        <w:rPr>
          <w:color w:val="000000" w:themeColor="text1"/>
          <w:lang w:val="ru-RU"/>
        </w:rPr>
        <w:t>Накачивают</w:t>
      </w:r>
      <w:r w:rsidRPr="00AF3DCA">
        <w:rPr>
          <w:color w:val="000000" w:themeColor="text1"/>
          <w:lang w:val="ru-RU"/>
        </w:rPr>
        <w:t xml:space="preserve"> баллон 3</w:t>
      </w:r>
      <w:r w:rsidR="002B3E72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>–</w:t>
      </w:r>
      <w:r w:rsidR="002B70E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5 </w:t>
      </w:r>
      <w:r w:rsidR="00274A8C">
        <w:rPr>
          <w:color w:val="000000" w:themeColor="text1"/>
          <w:lang w:val="ru-RU"/>
        </w:rPr>
        <w:t>см</w:t>
      </w:r>
      <w:r w:rsidR="00274A8C" w:rsidRPr="00274A8C">
        <w:rPr>
          <w:color w:val="000000" w:themeColor="text1"/>
          <w:vertAlign w:val="superscript"/>
          <w:lang w:val="ru-RU"/>
        </w:rPr>
        <w:t>3</w:t>
      </w:r>
      <w:r w:rsidRPr="00AF3DCA">
        <w:rPr>
          <w:color w:val="000000" w:themeColor="text1"/>
          <w:lang w:val="ru-RU"/>
        </w:rPr>
        <w:t xml:space="preserve"> дистиллированной воды (всех размеров) и осторожно потяните баллон.</w:t>
      </w:r>
    </w:p>
    <w:p w14:paraId="5D035631" w14:textId="0E7B4E44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 xml:space="preserve">.3.4 </w:t>
      </w:r>
      <w:r w:rsidR="002B70ED">
        <w:rPr>
          <w:color w:val="000000" w:themeColor="text1"/>
          <w:lang w:val="ru-RU"/>
        </w:rPr>
        <w:t>Выполняют</w:t>
      </w:r>
      <w:r w:rsidRPr="00AF3DCA">
        <w:rPr>
          <w:color w:val="000000" w:themeColor="text1"/>
          <w:lang w:val="ru-RU"/>
        </w:rPr>
        <w:t xml:space="preserve"> статическое испытание. Вручную </w:t>
      </w:r>
      <w:r w:rsidR="002B70ED">
        <w:rPr>
          <w:color w:val="000000" w:themeColor="text1"/>
          <w:lang w:val="ru-RU"/>
        </w:rPr>
        <w:t>поддерживают</w:t>
      </w:r>
      <w:r w:rsidRPr="00AF3DCA">
        <w:rPr>
          <w:color w:val="000000" w:themeColor="text1"/>
          <w:lang w:val="ru-RU"/>
        </w:rPr>
        <w:t xml:space="preserve"> осторожно опускайте груз до тех пор, пока он не будет свободно подвешен на дренажном катетере (рис. </w:t>
      </w: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 xml:space="preserve">.3). </w:t>
      </w:r>
      <w:r w:rsidR="002B70ED">
        <w:rPr>
          <w:color w:val="000000" w:themeColor="text1"/>
          <w:lang w:val="ru-RU"/>
        </w:rPr>
        <w:t>Позволяют</w:t>
      </w:r>
      <w:r w:rsidRPr="00AF3DCA">
        <w:rPr>
          <w:color w:val="000000" w:themeColor="text1"/>
          <w:lang w:val="ru-RU"/>
        </w:rPr>
        <w:t xml:space="preserve"> ему оставаться в таком положении в течение 2 минут.</w:t>
      </w:r>
    </w:p>
    <w:p w14:paraId="640E6C44" w14:textId="4BF50D3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 xml:space="preserve">.3.5 После статического испытания с использованием того же устройства </w:t>
      </w:r>
      <w:r w:rsidR="002B70ED">
        <w:rPr>
          <w:color w:val="000000" w:themeColor="text1"/>
          <w:lang w:val="ru-RU"/>
        </w:rPr>
        <w:t>выполняют</w:t>
      </w:r>
      <w:r w:rsidRPr="00AF3DCA">
        <w:rPr>
          <w:color w:val="000000" w:themeColor="text1"/>
          <w:lang w:val="ru-RU"/>
        </w:rPr>
        <w:t xml:space="preserve"> испытание на ударную силу. </w:t>
      </w:r>
      <w:r w:rsidR="002B70ED">
        <w:rPr>
          <w:color w:val="000000" w:themeColor="text1"/>
          <w:lang w:val="ru-RU"/>
        </w:rPr>
        <w:t>Поднимают</w:t>
      </w:r>
      <w:r w:rsidRPr="00AF3DCA">
        <w:rPr>
          <w:color w:val="000000" w:themeColor="text1"/>
          <w:lang w:val="ru-RU"/>
        </w:rPr>
        <w:t xml:space="preserve"> груз, прикрепленный к воронке дренажного катетера, на 60 см от его подвешенного положения (рис</w:t>
      </w:r>
      <w:r w:rsidR="002B70ED">
        <w:rPr>
          <w:color w:val="000000" w:themeColor="text1"/>
          <w:lang w:val="ru-RU"/>
        </w:rPr>
        <w:t>.</w:t>
      </w:r>
      <w:r w:rsidRPr="00AF3DCA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en-US"/>
        </w:rPr>
        <w:t>L</w:t>
      </w:r>
      <w:r w:rsidRPr="00AF3DCA">
        <w:rPr>
          <w:color w:val="000000" w:themeColor="text1"/>
          <w:lang w:val="ru-RU"/>
        </w:rPr>
        <w:t xml:space="preserve">.1). Для более коротких дренажных катетеров, где невозможно достичь длины 60 см, между воронкой и грузом необходимо добавить удлинитель, позволяющий достичь этого расстояния. </w:t>
      </w:r>
      <w:r w:rsidR="002B70ED">
        <w:rPr>
          <w:color w:val="000000" w:themeColor="text1"/>
          <w:lang w:val="ru-RU"/>
        </w:rPr>
        <w:t>Опускают</w:t>
      </w:r>
      <w:r w:rsidRPr="00AF3DCA">
        <w:rPr>
          <w:color w:val="000000" w:themeColor="text1"/>
          <w:lang w:val="ru-RU"/>
        </w:rPr>
        <w:t xml:space="preserve"> груз, чтобы обеспечить свободное вертикальное падение, следя за тем, чтобы путь свободного падения проходил как можно ближе к опорной воронке.</w:t>
      </w:r>
    </w:p>
    <w:p w14:paraId="185C5E13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2752424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18981551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7806C74" w14:textId="77777777" w:rsidR="002B70ED" w:rsidRPr="00AF3DCA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A91AB90" w14:textId="3B9807C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en-US"/>
        </w:rPr>
        <w:lastRenderedPageBreak/>
        <w:t>L</w:t>
      </w:r>
      <w:r w:rsidRPr="00AF3DCA">
        <w:rPr>
          <w:b/>
          <w:color w:val="000000" w:themeColor="text1"/>
          <w:lang w:val="ru-RU"/>
        </w:rPr>
        <w:t xml:space="preserve">.4 </w:t>
      </w:r>
      <w:r w:rsidR="002B70ED">
        <w:rPr>
          <w:b/>
          <w:color w:val="000000" w:themeColor="text1"/>
          <w:lang w:val="ru-RU"/>
        </w:rPr>
        <w:t>П</w:t>
      </w:r>
      <w:r w:rsidRPr="00AF3DCA">
        <w:rPr>
          <w:b/>
          <w:color w:val="000000" w:themeColor="text1"/>
          <w:lang w:val="ru-RU"/>
        </w:rPr>
        <w:t xml:space="preserve">ротокол </w:t>
      </w:r>
      <w:r w:rsidR="002B70ED">
        <w:rPr>
          <w:b/>
          <w:color w:val="000000" w:themeColor="text1"/>
          <w:lang w:val="ru-RU"/>
        </w:rPr>
        <w:t>испытания</w:t>
      </w:r>
    </w:p>
    <w:p w14:paraId="6E517566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16F70AE" w14:textId="1DA56CF3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2B70E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содержать следующую информацию:</w:t>
      </w:r>
    </w:p>
    <w:p w14:paraId="1B4293F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а) идентификацию дренажного катетера, включая размер </w:t>
      </w:r>
      <w:r w:rsidRPr="00AF3DCA">
        <w:rPr>
          <w:color w:val="000000" w:themeColor="text1"/>
          <w:lang w:val="en-US"/>
        </w:rPr>
        <w:t>French</w:t>
      </w:r>
      <w:r w:rsidRPr="00AF3DCA">
        <w:rPr>
          <w:color w:val="000000" w:themeColor="text1"/>
          <w:lang w:val="ru-RU"/>
        </w:rPr>
        <w:t>;</w:t>
      </w:r>
    </w:p>
    <w:p w14:paraId="6433FD0B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>) запись о прохождении баллона через воронку во время статического испытания;</w:t>
      </w:r>
    </w:p>
    <w:p w14:paraId="397F6850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c</w:t>
      </w:r>
      <w:r w:rsidRPr="00AF3DCA">
        <w:rPr>
          <w:color w:val="000000" w:themeColor="text1"/>
          <w:lang w:val="ru-RU"/>
        </w:rPr>
        <w:t>) запись о прохождении баллона через воронку во время испытания на силу удара;</w:t>
      </w:r>
    </w:p>
    <w:p w14:paraId="67D18C51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d) запись о любом разрыве или утечки баллона. </w:t>
      </w:r>
    </w:p>
    <w:p w14:paraId="6D00F5A9" w14:textId="77777777" w:rsidR="00AF3DCA" w:rsidRPr="002B70ED" w:rsidRDefault="00AF3DCA" w:rsidP="002B70ED">
      <w:pPr>
        <w:pStyle w:val="aff9"/>
        <w:spacing w:before="0" w:beforeAutospacing="0" w:after="0" w:afterAutospacing="0"/>
        <w:ind w:firstLine="567"/>
        <w:jc w:val="right"/>
        <w:rPr>
          <w:iCs/>
          <w:color w:val="000000" w:themeColor="text1"/>
          <w:sz w:val="20"/>
          <w:szCs w:val="20"/>
          <w:lang w:val="ru-RU"/>
        </w:rPr>
      </w:pPr>
      <w:r w:rsidRPr="002B70ED">
        <w:rPr>
          <w:iCs/>
          <w:color w:val="000000" w:themeColor="text1"/>
          <w:sz w:val="20"/>
          <w:szCs w:val="20"/>
          <w:lang w:val="ru-RU"/>
        </w:rPr>
        <w:t>Размеры в миллиметрах</w:t>
      </w:r>
    </w:p>
    <w:p w14:paraId="3BE11BE7" w14:textId="2CB8BAAF" w:rsidR="00AF3DCA" w:rsidRPr="002B70ED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i/>
          <w:color w:val="000000" w:themeColor="text1"/>
          <w:lang w:val="ru-RU"/>
        </w:rPr>
      </w:pPr>
      <w:r w:rsidRPr="00AF3DCA">
        <w:rPr>
          <w:i/>
          <w:noProof/>
          <w:color w:val="000000" w:themeColor="text1"/>
          <w:lang w:val="ru-RU"/>
        </w:rPr>
        <w:drawing>
          <wp:inline distT="0" distB="0" distL="0" distR="0" wp14:anchorId="401E0059" wp14:editId="41D22A5E">
            <wp:extent cx="2292574" cy="4783666"/>
            <wp:effectExtent l="0" t="0" r="635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461" cy="482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836A6" w14:textId="77777777" w:rsidR="00AF3DCA" w:rsidRPr="002B70ED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70ED">
        <w:rPr>
          <w:color w:val="000000" w:themeColor="text1"/>
          <w:sz w:val="20"/>
          <w:szCs w:val="20"/>
          <w:lang w:val="ru-RU"/>
        </w:rPr>
        <w:t>1 воронка дренажного катетера</w:t>
      </w:r>
    </w:p>
    <w:p w14:paraId="5E554DF4" w14:textId="77777777" w:rsidR="00AF3DCA" w:rsidRPr="002B70ED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70ED">
        <w:rPr>
          <w:color w:val="000000" w:themeColor="text1"/>
          <w:sz w:val="20"/>
          <w:szCs w:val="20"/>
          <w:lang w:val="ru-RU"/>
        </w:rPr>
        <w:t>2 блок блокировки веса</w:t>
      </w:r>
    </w:p>
    <w:p w14:paraId="099C66B5" w14:textId="77777777" w:rsidR="00AF3DCA" w:rsidRPr="002B70ED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70ED">
        <w:rPr>
          <w:color w:val="000000" w:themeColor="text1"/>
          <w:sz w:val="20"/>
          <w:szCs w:val="20"/>
          <w:lang w:val="ru-RU"/>
        </w:rPr>
        <w:t>3 штифт замочного блока</w:t>
      </w:r>
    </w:p>
    <w:p w14:paraId="07B6799E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501CD1CB" w14:textId="0344752E" w:rsidR="00AF3DCA" w:rsidRPr="00AF3DCA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Рисунок </w:t>
      </w:r>
      <w:r w:rsidRPr="00AF3DCA">
        <w:rPr>
          <w:b/>
          <w:color w:val="000000" w:themeColor="text1"/>
          <w:lang w:val="en-US"/>
        </w:rPr>
        <w:t>L</w:t>
      </w:r>
      <w:r w:rsidRPr="00AF3DCA">
        <w:rPr>
          <w:b/>
          <w:color w:val="000000" w:themeColor="text1"/>
          <w:lang w:val="ru-RU"/>
        </w:rPr>
        <w:t>.1</w:t>
      </w:r>
      <w:r w:rsidR="002B70ED">
        <w:rPr>
          <w:b/>
          <w:color w:val="000000" w:themeColor="text1"/>
          <w:lang w:val="ru-RU"/>
        </w:rPr>
        <w:t xml:space="preserve"> –</w:t>
      </w:r>
      <w:r w:rsidRPr="00AF3DCA">
        <w:rPr>
          <w:b/>
          <w:color w:val="000000" w:themeColor="text1"/>
          <w:lang w:val="ru-RU"/>
        </w:rPr>
        <w:t xml:space="preserve"> Устройство для подвешивания дренажного катетера</w:t>
      </w:r>
    </w:p>
    <w:p w14:paraId="7CA940BE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0425BDBA" w14:textId="77777777" w:rsid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422D7DBB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56407B12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55F055CF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4FCE70D8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51B3287C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60AD64D1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146BFBE1" w14:textId="77777777" w:rsidR="002B70ED" w:rsidRPr="00AF3DCA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36EC300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i/>
          <w:color w:val="000000" w:themeColor="text1"/>
          <w:lang w:val="ru-RU"/>
        </w:rPr>
      </w:pPr>
    </w:p>
    <w:p w14:paraId="1DFC7EBA" w14:textId="77777777" w:rsidR="00AF3DCA" w:rsidRPr="002B70ED" w:rsidRDefault="00AF3DCA" w:rsidP="002B70ED">
      <w:pPr>
        <w:pStyle w:val="aff9"/>
        <w:spacing w:before="0" w:beforeAutospacing="0" w:after="0" w:afterAutospacing="0"/>
        <w:ind w:firstLine="567"/>
        <w:jc w:val="right"/>
        <w:rPr>
          <w:iCs/>
          <w:color w:val="000000" w:themeColor="text1"/>
          <w:sz w:val="20"/>
          <w:szCs w:val="20"/>
          <w:lang w:val="ru-RU"/>
        </w:rPr>
      </w:pPr>
      <w:r w:rsidRPr="002B70ED">
        <w:rPr>
          <w:iCs/>
          <w:color w:val="000000" w:themeColor="text1"/>
          <w:sz w:val="20"/>
          <w:szCs w:val="20"/>
          <w:lang w:val="ru-RU"/>
        </w:rPr>
        <w:lastRenderedPageBreak/>
        <w:t>Размеры в миллиметрах</w:t>
      </w:r>
    </w:p>
    <w:p w14:paraId="7A965FC9" w14:textId="77777777" w:rsidR="00AF3DCA" w:rsidRPr="00AF3DCA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noProof/>
          <w:color w:val="000000" w:themeColor="text1"/>
          <w:lang w:val="ru-RU"/>
        </w:rPr>
        <w:drawing>
          <wp:inline distT="0" distB="0" distL="0" distR="0" wp14:anchorId="5208D364" wp14:editId="7E6F700C">
            <wp:extent cx="2206531" cy="368300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816" cy="3730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5A764" w14:textId="760EA273" w:rsidR="00AF3DCA" w:rsidRP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70ED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2B70ED">
        <w:rPr>
          <w:color w:val="000000" w:themeColor="text1"/>
          <w:sz w:val="20"/>
          <w:szCs w:val="20"/>
          <w:lang w:val="ru-RU"/>
        </w:rPr>
        <w:t xml:space="preserve"> Кроме указанных размеров, конструкция удерживающих средств может быть произвольной.</w:t>
      </w:r>
    </w:p>
    <w:p w14:paraId="3A7B4EC5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6538D76" w14:textId="79840A5E" w:rsidR="00AF3DCA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Рисунок </w:t>
      </w:r>
      <w:r w:rsidRPr="00AF3DCA">
        <w:rPr>
          <w:b/>
          <w:color w:val="000000" w:themeColor="text1"/>
          <w:lang w:val="en-US"/>
        </w:rPr>
        <w:t>L</w:t>
      </w:r>
      <w:r w:rsidRPr="00AF3DCA">
        <w:rPr>
          <w:b/>
          <w:color w:val="000000" w:themeColor="text1"/>
          <w:lang w:val="ru-RU"/>
        </w:rPr>
        <w:t xml:space="preserve">.2 </w:t>
      </w:r>
      <w:r w:rsidR="002B70ED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Ствол воронки</w:t>
      </w:r>
    </w:p>
    <w:p w14:paraId="35568BF0" w14:textId="77777777" w:rsidR="002B70ED" w:rsidRPr="00AF3DCA" w:rsidRDefault="002B70ED" w:rsidP="002B70ED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</w:p>
    <w:p w14:paraId="4E668B28" w14:textId="77777777" w:rsidR="00AF3DCA" w:rsidRPr="00AF3DCA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noProof/>
          <w:color w:val="000000" w:themeColor="text1"/>
          <w:lang w:val="ru-RU"/>
        </w:rPr>
        <w:drawing>
          <wp:inline distT="0" distB="0" distL="0" distR="0" wp14:anchorId="71C2341B" wp14:editId="7136E192">
            <wp:extent cx="2749617" cy="265853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587" cy="2682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F5885" w14:textId="77777777" w:rsidR="00AF3DCA" w:rsidRPr="002B70ED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70ED">
        <w:rPr>
          <w:color w:val="000000" w:themeColor="text1"/>
          <w:sz w:val="20"/>
          <w:szCs w:val="20"/>
          <w:lang w:val="ru-RU"/>
        </w:rPr>
        <w:t>1 воронка дренажного катетера</w:t>
      </w:r>
    </w:p>
    <w:p w14:paraId="29E3D1D7" w14:textId="77777777" w:rsidR="00AF3DCA" w:rsidRPr="002B70ED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70ED">
        <w:rPr>
          <w:color w:val="000000" w:themeColor="text1"/>
          <w:sz w:val="20"/>
          <w:szCs w:val="20"/>
          <w:lang w:val="ru-RU"/>
        </w:rPr>
        <w:t>2 блок блокировки веса</w:t>
      </w:r>
    </w:p>
    <w:p w14:paraId="23F5F1AF" w14:textId="77777777" w:rsidR="00AF3DCA" w:rsidRPr="002B70ED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70ED">
        <w:rPr>
          <w:color w:val="000000" w:themeColor="text1"/>
          <w:sz w:val="20"/>
          <w:szCs w:val="20"/>
          <w:lang w:val="ru-RU"/>
        </w:rPr>
        <w:t>3 штифт замочного блока</w:t>
      </w:r>
    </w:p>
    <w:p w14:paraId="0A9C350A" w14:textId="77777777" w:rsidR="002B70ED" w:rsidRP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</w:p>
    <w:p w14:paraId="2D45927A" w14:textId="233A31FB" w:rsidR="00AF3DCA" w:rsidRP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sz w:val="20"/>
          <w:szCs w:val="20"/>
          <w:lang w:val="ru-RU"/>
        </w:rPr>
      </w:pPr>
      <w:r w:rsidRPr="002B70ED">
        <w:rPr>
          <w:color w:val="000000" w:themeColor="text1"/>
          <w:sz w:val="20"/>
          <w:szCs w:val="20"/>
          <w:lang w:val="ru-RU"/>
        </w:rPr>
        <w:t>Примечание –</w:t>
      </w:r>
      <w:r w:rsidR="00AF3DCA" w:rsidRPr="002B70ED">
        <w:rPr>
          <w:color w:val="000000" w:themeColor="text1"/>
          <w:sz w:val="20"/>
          <w:szCs w:val="20"/>
          <w:lang w:val="ru-RU"/>
        </w:rPr>
        <w:t xml:space="preserve"> Удерживающие средства, показанные на рисунке, являются примером, и не исключают использование других конструкций.</w:t>
      </w:r>
    </w:p>
    <w:p w14:paraId="4035A974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1112C3C" w14:textId="167B54F5" w:rsidR="00AF3DCA" w:rsidRPr="00AF3DCA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Рисунок </w:t>
      </w:r>
      <w:r w:rsidRPr="00AF3DCA">
        <w:rPr>
          <w:b/>
          <w:color w:val="000000" w:themeColor="text1"/>
          <w:lang w:val="en-US"/>
        </w:rPr>
        <w:t>L</w:t>
      </w:r>
      <w:r w:rsidRPr="00AF3DCA">
        <w:rPr>
          <w:b/>
          <w:color w:val="000000" w:themeColor="text1"/>
          <w:lang w:val="ru-RU"/>
        </w:rPr>
        <w:t xml:space="preserve">.3 </w:t>
      </w:r>
      <w:r w:rsidR="002B70ED">
        <w:rPr>
          <w:b/>
          <w:color w:val="000000" w:themeColor="text1"/>
          <w:lang w:val="ru-RU"/>
        </w:rPr>
        <w:t>–</w:t>
      </w:r>
      <w:r w:rsidRPr="00AF3DCA">
        <w:rPr>
          <w:b/>
          <w:color w:val="000000" w:themeColor="text1"/>
          <w:lang w:val="ru-RU"/>
        </w:rPr>
        <w:t xml:space="preserve"> Масса и замочный блок</w:t>
      </w:r>
    </w:p>
    <w:p w14:paraId="6ADAD26F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745BF75" w14:textId="61788C1B" w:rsidR="00AF3DCA" w:rsidRPr="00AF3DCA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lastRenderedPageBreak/>
        <w:t>Приложение М</w:t>
      </w:r>
    </w:p>
    <w:p w14:paraId="79CECC9C" w14:textId="77777777" w:rsidR="00AF3DCA" w:rsidRPr="002B70ED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  <w:r w:rsidRPr="002B70ED">
        <w:rPr>
          <w:i/>
          <w:iCs/>
          <w:color w:val="000000" w:themeColor="text1"/>
          <w:lang w:val="ru-RU"/>
        </w:rPr>
        <w:t>(обязательное)</w:t>
      </w:r>
    </w:p>
    <w:p w14:paraId="0D8C6619" w14:textId="77777777" w:rsidR="00AF3DCA" w:rsidRPr="002B70ED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i/>
          <w:iCs/>
          <w:color w:val="000000" w:themeColor="text1"/>
          <w:lang w:val="ru-RU"/>
        </w:rPr>
      </w:pPr>
    </w:p>
    <w:p w14:paraId="5E35966F" w14:textId="1E3CBF79" w:rsidR="00AF3DCA" w:rsidRPr="00AF3DCA" w:rsidRDefault="00AF3DCA" w:rsidP="002B70ED">
      <w:pPr>
        <w:pStyle w:val="aff9"/>
        <w:spacing w:before="0" w:beforeAutospacing="0" w:after="0" w:afterAutospacing="0"/>
        <w:ind w:firstLine="567"/>
        <w:jc w:val="center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Метод </w:t>
      </w:r>
      <w:r w:rsidR="00316A9D">
        <w:rPr>
          <w:b/>
          <w:color w:val="000000" w:themeColor="text1"/>
          <w:lang w:val="ru-RU"/>
        </w:rPr>
        <w:t>испытания</w:t>
      </w:r>
      <w:r w:rsidRPr="00AF3DCA">
        <w:rPr>
          <w:b/>
          <w:color w:val="000000" w:themeColor="text1"/>
          <w:lang w:val="ru-RU"/>
        </w:rPr>
        <w:t xml:space="preserve"> на устойчивость к утечкам при аспирации или вакууме</w:t>
      </w:r>
    </w:p>
    <w:p w14:paraId="48D919D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4BC1D839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М.1 Принцип</w:t>
      </w:r>
    </w:p>
    <w:p w14:paraId="721157E2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690F199" w14:textId="68A3E191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Дренажный катетер, дополнительные устройства или любой компонент(ы), образующий их часть, собранные в готовом к использованию состоянии, подвергаются воздействию отрицательного давления, указанного на этикетке. Образец для испытаний проверяют, помещая под отрицательное давление, на предмет наличия утечек.</w:t>
      </w:r>
    </w:p>
    <w:p w14:paraId="31792A4C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1917430" w14:textId="1E655BA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М.2 Реагент</w:t>
      </w:r>
    </w:p>
    <w:p w14:paraId="2C71E3B8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24234E13" w14:textId="1058744A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М.2.1 </w:t>
      </w:r>
      <w:proofErr w:type="spellStart"/>
      <w:r w:rsidRPr="00AF3DCA">
        <w:rPr>
          <w:color w:val="000000" w:themeColor="text1"/>
          <w:lang w:val="ru-RU"/>
        </w:rPr>
        <w:t>Деаэрированная</w:t>
      </w:r>
      <w:proofErr w:type="spellEnd"/>
      <w:r w:rsidRPr="00AF3DCA">
        <w:rPr>
          <w:color w:val="000000" w:themeColor="text1"/>
          <w:lang w:val="ru-RU"/>
        </w:rPr>
        <w:t xml:space="preserve"> дистиллированная или </w:t>
      </w:r>
      <w:proofErr w:type="spellStart"/>
      <w:r w:rsidRPr="00AF3DCA">
        <w:rPr>
          <w:color w:val="000000" w:themeColor="text1"/>
          <w:lang w:val="ru-RU"/>
        </w:rPr>
        <w:t>деионизированная</w:t>
      </w:r>
      <w:proofErr w:type="spellEnd"/>
      <w:r w:rsidRPr="00AF3DCA">
        <w:rPr>
          <w:color w:val="000000" w:themeColor="text1"/>
          <w:lang w:val="ru-RU"/>
        </w:rPr>
        <w:t xml:space="preserve"> вода.</w:t>
      </w:r>
    </w:p>
    <w:p w14:paraId="4FD7E2A2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7976F34F" w14:textId="2839E37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М.3 Прибор</w:t>
      </w:r>
    </w:p>
    <w:p w14:paraId="2C877569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36117AE" w14:textId="281E469B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М.3.1 Система давления с манометром, способная создавать максимальное отрицательное давление, указанное изготовителем.</w:t>
      </w:r>
    </w:p>
    <w:p w14:paraId="1ED66354" w14:textId="2BAFCBE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М.3.2 Средства для закрытия </w:t>
      </w:r>
      <w:r w:rsidR="00316A9D">
        <w:rPr>
          <w:color w:val="000000" w:themeColor="text1"/>
          <w:lang w:val="ru-RU"/>
        </w:rPr>
        <w:t>испытуемого</w:t>
      </w:r>
      <w:r w:rsidRPr="00AF3DCA">
        <w:rPr>
          <w:color w:val="000000" w:themeColor="text1"/>
          <w:lang w:val="ru-RU"/>
        </w:rPr>
        <w:t xml:space="preserve"> образца, например, зажим.</w:t>
      </w:r>
    </w:p>
    <w:p w14:paraId="21AD3D52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М.3.3 Герметичный соединитель.</w:t>
      </w:r>
    </w:p>
    <w:p w14:paraId="0E164849" w14:textId="30D0AB0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М.3.4 Средства обнаружения проникновения воздуха, если </w:t>
      </w:r>
      <w:r w:rsidR="00316A9D">
        <w:rPr>
          <w:color w:val="000000" w:themeColor="text1"/>
          <w:lang w:val="ru-RU"/>
        </w:rPr>
        <w:t>испытуемый</w:t>
      </w:r>
      <w:r w:rsidRPr="00AF3DCA">
        <w:rPr>
          <w:color w:val="000000" w:themeColor="text1"/>
          <w:lang w:val="ru-RU"/>
        </w:rPr>
        <w:t xml:space="preserve"> образец непрозрачен.</w:t>
      </w:r>
    </w:p>
    <w:p w14:paraId="74E7794B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07DFD5AA" w14:textId="63B01376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>М.4 Процедура</w:t>
      </w:r>
    </w:p>
    <w:p w14:paraId="0143D525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311496A0" w14:textId="09E0462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М.4.1 </w:t>
      </w:r>
      <w:r w:rsidR="002B70ED">
        <w:rPr>
          <w:color w:val="000000" w:themeColor="text1"/>
          <w:lang w:val="ru-RU"/>
        </w:rPr>
        <w:t>Испытание проводят</w:t>
      </w:r>
      <w:r w:rsidRPr="00AF3DCA">
        <w:rPr>
          <w:color w:val="000000" w:themeColor="text1"/>
          <w:lang w:val="ru-RU"/>
        </w:rPr>
        <w:t xml:space="preserve"> на готовом к использованию изделии.</w:t>
      </w:r>
    </w:p>
    <w:p w14:paraId="7DE356FB" w14:textId="4922E99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М.4.2 </w:t>
      </w:r>
      <w:r w:rsidR="002B70ED">
        <w:rPr>
          <w:color w:val="000000" w:themeColor="text1"/>
          <w:lang w:val="ru-RU"/>
        </w:rPr>
        <w:t>Подсоединяют</w:t>
      </w:r>
      <w:r w:rsidRPr="00AF3DCA">
        <w:rPr>
          <w:color w:val="000000" w:themeColor="text1"/>
          <w:lang w:val="ru-RU"/>
        </w:rPr>
        <w:t xml:space="preserve"> дренажный катетер и/или дренажный катетер с вспомогательными устройствами и/или их отдельные компоненты (если они поставляются отдельно) к системе давления.</w:t>
      </w:r>
    </w:p>
    <w:p w14:paraId="158CD9BE" w14:textId="7EDAEF52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М.4.3 </w:t>
      </w:r>
      <w:r w:rsidR="002B70ED">
        <w:rPr>
          <w:color w:val="000000" w:themeColor="text1"/>
          <w:lang w:val="ru-RU"/>
        </w:rPr>
        <w:t>Заполняют</w:t>
      </w:r>
      <w:r w:rsidRPr="00AF3DCA">
        <w:rPr>
          <w:color w:val="000000" w:themeColor="text1"/>
          <w:lang w:val="ru-RU"/>
        </w:rPr>
        <w:t xml:space="preserve"> систему </w:t>
      </w:r>
      <w:proofErr w:type="spellStart"/>
      <w:r w:rsidRPr="00AF3DCA">
        <w:rPr>
          <w:color w:val="000000" w:themeColor="text1"/>
          <w:lang w:val="ru-RU"/>
        </w:rPr>
        <w:t>деаэрированной</w:t>
      </w:r>
      <w:proofErr w:type="spellEnd"/>
      <w:r w:rsidRPr="00AF3DCA">
        <w:rPr>
          <w:color w:val="000000" w:themeColor="text1"/>
          <w:lang w:val="ru-RU"/>
        </w:rPr>
        <w:t xml:space="preserve"> дистиллированной или </w:t>
      </w:r>
      <w:proofErr w:type="spellStart"/>
      <w:r w:rsidRPr="00AF3DCA">
        <w:rPr>
          <w:color w:val="000000" w:themeColor="text1"/>
          <w:lang w:val="ru-RU"/>
        </w:rPr>
        <w:t>деионизированной</w:t>
      </w:r>
      <w:proofErr w:type="spellEnd"/>
      <w:r w:rsidRPr="00AF3DCA">
        <w:rPr>
          <w:color w:val="000000" w:themeColor="text1"/>
          <w:lang w:val="ru-RU"/>
        </w:rPr>
        <w:t xml:space="preserve"> водой температурой </w:t>
      </w:r>
      <w:r w:rsidR="002B70ED">
        <w:rPr>
          <w:color w:val="000000" w:themeColor="text1"/>
          <w:lang w:val="ru-RU"/>
        </w:rPr>
        <w:t>(</w:t>
      </w:r>
      <w:r w:rsidRPr="00AF3DCA">
        <w:rPr>
          <w:color w:val="000000" w:themeColor="text1"/>
          <w:lang w:val="ru-RU"/>
        </w:rPr>
        <w:t>22 ± 5</w:t>
      </w:r>
      <w:r w:rsidR="002B70ED">
        <w:rPr>
          <w:color w:val="000000" w:themeColor="text1"/>
          <w:lang w:val="ru-RU"/>
        </w:rPr>
        <w:t xml:space="preserve">) </w:t>
      </w:r>
      <w:r w:rsidRPr="00AF3DCA">
        <w:rPr>
          <w:color w:val="000000" w:themeColor="text1"/>
          <w:lang w:val="ru-RU"/>
        </w:rPr>
        <w:t xml:space="preserve">°С и </w:t>
      </w:r>
      <w:r w:rsidR="002B70ED">
        <w:rPr>
          <w:color w:val="000000" w:themeColor="text1"/>
          <w:lang w:val="ru-RU"/>
        </w:rPr>
        <w:t>удаляют</w:t>
      </w:r>
      <w:r w:rsidRPr="00AF3DCA">
        <w:rPr>
          <w:color w:val="000000" w:themeColor="text1"/>
          <w:lang w:val="ru-RU"/>
        </w:rPr>
        <w:t xml:space="preserve"> воздух. </w:t>
      </w:r>
      <w:r w:rsidR="002B70ED">
        <w:rPr>
          <w:color w:val="000000" w:themeColor="text1"/>
          <w:lang w:val="ru-RU"/>
        </w:rPr>
        <w:t>Закрывают испытуемый</w:t>
      </w:r>
      <w:r w:rsidRPr="00AF3DCA">
        <w:rPr>
          <w:color w:val="000000" w:themeColor="text1"/>
          <w:lang w:val="ru-RU"/>
        </w:rPr>
        <w:t xml:space="preserve"> образец.</w:t>
      </w:r>
    </w:p>
    <w:p w14:paraId="5789F98E" w14:textId="2D596178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М.4.4 </w:t>
      </w:r>
      <w:r w:rsidR="002B70ED">
        <w:rPr>
          <w:color w:val="000000" w:themeColor="text1"/>
          <w:lang w:val="ru-RU"/>
        </w:rPr>
        <w:t>Подают</w:t>
      </w:r>
      <w:r w:rsidRPr="00AF3DCA">
        <w:rPr>
          <w:color w:val="000000" w:themeColor="text1"/>
          <w:lang w:val="ru-RU"/>
        </w:rPr>
        <w:t xml:space="preserve"> отрицательное давление и </w:t>
      </w:r>
      <w:r w:rsidR="002B70ED">
        <w:rPr>
          <w:color w:val="000000" w:themeColor="text1"/>
          <w:lang w:val="ru-RU"/>
        </w:rPr>
        <w:t xml:space="preserve">дают </w:t>
      </w:r>
      <w:r w:rsidRPr="00AF3DCA">
        <w:rPr>
          <w:color w:val="000000" w:themeColor="text1"/>
          <w:lang w:val="ru-RU"/>
        </w:rPr>
        <w:t>системе стабилизироваться в течение 120 с. П</w:t>
      </w:r>
      <w:r w:rsidR="002B70ED">
        <w:rPr>
          <w:color w:val="000000" w:themeColor="text1"/>
          <w:lang w:val="ru-RU"/>
        </w:rPr>
        <w:t>оддерживают</w:t>
      </w:r>
      <w:r w:rsidRPr="00AF3DCA">
        <w:rPr>
          <w:color w:val="000000" w:themeColor="text1"/>
          <w:lang w:val="ru-RU"/>
        </w:rPr>
        <w:t xml:space="preserve"> отрицательное давление еще 120</w:t>
      </w:r>
      <w:r w:rsidR="002B70ED">
        <w:rPr>
          <w:color w:val="000000" w:themeColor="text1"/>
          <w:lang w:val="ru-RU"/>
        </w:rPr>
        <w:t xml:space="preserve"> </w:t>
      </w:r>
      <w:r w:rsidRPr="00AF3DCA">
        <w:rPr>
          <w:color w:val="000000" w:themeColor="text1"/>
          <w:lang w:val="ru-RU"/>
        </w:rPr>
        <w:t xml:space="preserve">с. В течение этого периода </w:t>
      </w:r>
      <w:r w:rsidR="002B70ED">
        <w:rPr>
          <w:color w:val="000000" w:themeColor="text1"/>
          <w:lang w:val="ru-RU"/>
        </w:rPr>
        <w:t>проверяют</w:t>
      </w:r>
      <w:r w:rsidRPr="00AF3DCA">
        <w:rPr>
          <w:color w:val="000000" w:themeColor="text1"/>
          <w:lang w:val="ru-RU"/>
        </w:rPr>
        <w:t xml:space="preserve"> узел на предмет утечек (т.е. образования одного или нескольких пузырьков воздуха) и запишите, произошла ли утечка. </w:t>
      </w:r>
    </w:p>
    <w:p w14:paraId="7D493A0E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b/>
          <w:color w:val="000000" w:themeColor="text1"/>
          <w:lang w:val="ru-RU"/>
        </w:rPr>
      </w:pPr>
    </w:p>
    <w:p w14:paraId="6337AAE1" w14:textId="4E7CA4D5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b/>
          <w:color w:val="000000" w:themeColor="text1"/>
          <w:lang w:val="ru-RU"/>
        </w:rPr>
        <w:t xml:space="preserve">М.5 Протокол </w:t>
      </w:r>
      <w:r w:rsidR="002B70ED">
        <w:rPr>
          <w:b/>
          <w:color w:val="000000" w:themeColor="text1"/>
          <w:lang w:val="ru-RU"/>
        </w:rPr>
        <w:t>испытани</w:t>
      </w:r>
      <w:r w:rsidRPr="00AF3DCA">
        <w:rPr>
          <w:b/>
          <w:color w:val="000000" w:themeColor="text1"/>
          <w:lang w:val="ru-RU"/>
        </w:rPr>
        <w:t>я</w:t>
      </w:r>
    </w:p>
    <w:p w14:paraId="635253C4" w14:textId="77777777" w:rsidR="002B70ED" w:rsidRDefault="002B70ED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69A361F6" w14:textId="2A566D1F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 xml:space="preserve">Протокол </w:t>
      </w:r>
      <w:r w:rsidR="002B70ED">
        <w:rPr>
          <w:color w:val="000000" w:themeColor="text1"/>
          <w:lang w:val="ru-RU"/>
        </w:rPr>
        <w:t>испытания</w:t>
      </w:r>
      <w:r w:rsidRPr="00AF3DCA">
        <w:rPr>
          <w:color w:val="000000" w:themeColor="text1"/>
          <w:lang w:val="ru-RU"/>
        </w:rPr>
        <w:t xml:space="preserve"> должен содержать следующую информацию:</w:t>
      </w:r>
    </w:p>
    <w:p w14:paraId="3BF20D9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ru-RU"/>
        </w:rPr>
        <w:t>а) идентификацию дренажного катетера;</w:t>
      </w:r>
    </w:p>
    <w:p w14:paraId="5000DB15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b</w:t>
      </w:r>
      <w:r w:rsidRPr="00AF3DCA">
        <w:rPr>
          <w:color w:val="000000" w:themeColor="text1"/>
          <w:lang w:val="ru-RU"/>
        </w:rPr>
        <w:t>) проверка отрицательным давлением;</w:t>
      </w:r>
    </w:p>
    <w:p w14:paraId="4BE1A46C" w14:textId="77777777" w:rsidR="00AF3DCA" w:rsidRPr="00AF3DCA" w:rsidRDefault="00AF3DCA" w:rsidP="00AF3DCA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  <w:r w:rsidRPr="00AF3DCA">
        <w:rPr>
          <w:color w:val="000000" w:themeColor="text1"/>
          <w:lang w:val="en-US"/>
        </w:rPr>
        <w:t>c</w:t>
      </w:r>
      <w:r w:rsidRPr="00AF3DCA">
        <w:rPr>
          <w:color w:val="000000" w:themeColor="text1"/>
          <w:lang w:val="ru-RU"/>
        </w:rPr>
        <w:t>) Запись о наличии или отсутствии утечки комплекта и где она произошла.</w:t>
      </w:r>
    </w:p>
    <w:p w14:paraId="664882FC" w14:textId="77777777" w:rsidR="00997EDB" w:rsidRPr="00AF3DCA" w:rsidRDefault="00997EDB" w:rsidP="007F3000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  <w:lang w:val="ru-RU"/>
        </w:rPr>
      </w:pPr>
    </w:p>
    <w:p w14:paraId="56C5AAD7" w14:textId="77777777" w:rsidR="00997EDB" w:rsidRDefault="00997EDB" w:rsidP="007F3000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</w:rPr>
      </w:pPr>
    </w:p>
    <w:p w14:paraId="12126DD9" w14:textId="77777777" w:rsidR="00997EDB" w:rsidRDefault="00997EDB" w:rsidP="007F3000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</w:rPr>
      </w:pPr>
    </w:p>
    <w:p w14:paraId="2A978496" w14:textId="77777777" w:rsidR="00AF3DCA" w:rsidRDefault="00AF3DCA" w:rsidP="007F3000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</w:rPr>
      </w:pPr>
    </w:p>
    <w:p w14:paraId="7EC07753" w14:textId="77777777" w:rsidR="00AF3DCA" w:rsidRDefault="00AF3DCA" w:rsidP="007F3000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</w:rPr>
      </w:pPr>
    </w:p>
    <w:p w14:paraId="1DD42C1F" w14:textId="77777777" w:rsidR="00AF3DCA" w:rsidRDefault="00AF3DCA" w:rsidP="007F3000">
      <w:pPr>
        <w:pStyle w:val="aff9"/>
        <w:spacing w:before="0" w:beforeAutospacing="0" w:after="0" w:afterAutospacing="0"/>
        <w:ind w:firstLine="567"/>
        <w:jc w:val="both"/>
        <w:rPr>
          <w:color w:val="000000" w:themeColor="text1"/>
        </w:rPr>
      </w:pPr>
    </w:p>
    <w:p w14:paraId="7BF3839D" w14:textId="1F55A16D" w:rsidR="00B243AC" w:rsidRPr="00A61A3E" w:rsidRDefault="00B243AC" w:rsidP="00B243AC">
      <w:pPr>
        <w:ind w:firstLine="567"/>
        <w:jc w:val="center"/>
        <w:rPr>
          <w:b/>
          <w:bCs/>
        </w:rPr>
      </w:pPr>
      <w:r>
        <w:rPr>
          <w:b/>
          <w:bCs/>
        </w:rPr>
        <w:lastRenderedPageBreak/>
        <w:t>Библиография</w:t>
      </w:r>
    </w:p>
    <w:p w14:paraId="22F48CD2" w14:textId="77777777" w:rsidR="00B243AC" w:rsidRPr="00A61A3E" w:rsidRDefault="00B243AC" w:rsidP="002B70ED">
      <w:pPr>
        <w:ind w:firstLine="567"/>
        <w:jc w:val="both"/>
      </w:pPr>
    </w:p>
    <w:p w14:paraId="7A2DB153" w14:textId="0E187CA3" w:rsidR="002B70ED" w:rsidRPr="002B70ED" w:rsidRDefault="002B70ED" w:rsidP="002B70ED">
      <w:pPr>
        <w:ind w:firstLine="567"/>
        <w:jc w:val="both"/>
      </w:pPr>
      <w:r w:rsidRPr="002B70ED">
        <w:t xml:space="preserve">[1]  ISO 11135, </w:t>
      </w:r>
      <w:r w:rsidRPr="002B70ED">
        <w:rPr>
          <w:i/>
          <w:iCs/>
        </w:rPr>
        <w:t>Sterilization of health-care products — Ethylene oxide — Requirements for the development, validation and routine control of a sterilization process for medical devices</w:t>
      </w:r>
      <w:r w:rsidR="00117A24" w:rsidRPr="00117A24">
        <w:rPr>
          <w:i/>
          <w:iCs/>
        </w:rPr>
        <w:t xml:space="preserve"> (Стерилизация медицинских изделий</w:t>
      </w:r>
      <w:r w:rsidR="00117A24" w:rsidRPr="00117A24">
        <w:rPr>
          <w:i/>
          <w:iCs/>
          <w:lang w:val="en-US"/>
        </w:rPr>
        <w:t>.</w:t>
      </w:r>
      <w:r w:rsidR="00117A24" w:rsidRPr="00117A24">
        <w:rPr>
          <w:i/>
          <w:iCs/>
        </w:rPr>
        <w:t xml:space="preserve"> Окись этилена</w:t>
      </w:r>
      <w:r w:rsidR="00117A24">
        <w:rPr>
          <w:i/>
          <w:iCs/>
          <w:lang w:val="ru-RU"/>
        </w:rPr>
        <w:t>.</w:t>
      </w:r>
      <w:r w:rsidR="00117A24" w:rsidRPr="00117A24">
        <w:rPr>
          <w:i/>
          <w:iCs/>
        </w:rPr>
        <w:t xml:space="preserve"> Требования к разработке, валидации и текущему контролю процесса стерилизации медицинских изделий)</w:t>
      </w:r>
      <w:r w:rsidRPr="002B70ED">
        <w:rPr>
          <w:i/>
          <w:iCs/>
        </w:rPr>
        <w:t xml:space="preserve"> </w:t>
      </w:r>
    </w:p>
    <w:p w14:paraId="45F8A886" w14:textId="761A30CD" w:rsidR="002B70ED" w:rsidRPr="002B70ED" w:rsidRDefault="002B70ED" w:rsidP="002B70ED">
      <w:pPr>
        <w:ind w:firstLine="567"/>
        <w:jc w:val="both"/>
        <w:rPr>
          <w:lang w:val="en-US"/>
        </w:rPr>
      </w:pPr>
      <w:r w:rsidRPr="002B70ED">
        <w:t xml:space="preserve">[2]  ISO 11137 (all parts), </w:t>
      </w:r>
      <w:r w:rsidRPr="002B70ED">
        <w:rPr>
          <w:i/>
          <w:iCs/>
        </w:rPr>
        <w:t xml:space="preserve">Sterilization of health care products — Radiation </w:t>
      </w:r>
      <w:r w:rsidR="00117A24" w:rsidRPr="00117A24">
        <w:rPr>
          <w:i/>
          <w:iCs/>
          <w:lang w:val="en-US"/>
        </w:rPr>
        <w:t>(</w:t>
      </w:r>
      <w:proofErr w:type="spellStart"/>
      <w:r w:rsidR="00117A24" w:rsidRPr="00117A24">
        <w:rPr>
          <w:i/>
          <w:iCs/>
          <w:lang w:val="en-US"/>
        </w:rPr>
        <w:t>Стерилизация</w:t>
      </w:r>
      <w:proofErr w:type="spellEnd"/>
      <w:r w:rsidR="00117A24" w:rsidRPr="00117A24">
        <w:rPr>
          <w:i/>
          <w:iCs/>
          <w:lang w:val="en-US"/>
        </w:rPr>
        <w:t xml:space="preserve"> </w:t>
      </w:r>
      <w:proofErr w:type="spellStart"/>
      <w:r w:rsidR="00117A24" w:rsidRPr="00117A24">
        <w:rPr>
          <w:i/>
          <w:iCs/>
          <w:lang w:val="en-US"/>
        </w:rPr>
        <w:t>медицинских</w:t>
      </w:r>
      <w:proofErr w:type="spellEnd"/>
      <w:r w:rsidR="00117A24" w:rsidRPr="00117A24">
        <w:rPr>
          <w:i/>
          <w:iCs/>
          <w:lang w:val="en-US"/>
        </w:rPr>
        <w:t xml:space="preserve"> </w:t>
      </w:r>
      <w:proofErr w:type="spellStart"/>
      <w:r w:rsidR="00117A24" w:rsidRPr="00117A24">
        <w:rPr>
          <w:i/>
          <w:iCs/>
          <w:lang w:val="en-US"/>
        </w:rPr>
        <w:t>изделий</w:t>
      </w:r>
      <w:proofErr w:type="spellEnd"/>
      <w:r w:rsidR="00117A24" w:rsidRPr="00117A24">
        <w:rPr>
          <w:i/>
          <w:iCs/>
          <w:lang w:val="en-US"/>
        </w:rPr>
        <w:t xml:space="preserve">. </w:t>
      </w:r>
      <w:proofErr w:type="spellStart"/>
      <w:r w:rsidR="00117A24" w:rsidRPr="00117A24">
        <w:rPr>
          <w:i/>
          <w:iCs/>
          <w:lang w:val="en-US"/>
        </w:rPr>
        <w:t>Радиация</w:t>
      </w:r>
      <w:proofErr w:type="spellEnd"/>
      <w:r w:rsidR="00117A24" w:rsidRPr="00117A24">
        <w:rPr>
          <w:i/>
          <w:iCs/>
          <w:lang w:val="en-US"/>
        </w:rPr>
        <w:t xml:space="preserve"> (</w:t>
      </w:r>
      <w:proofErr w:type="spellStart"/>
      <w:r w:rsidR="00117A24" w:rsidRPr="00117A24">
        <w:rPr>
          <w:i/>
          <w:iCs/>
          <w:lang w:val="en-US"/>
        </w:rPr>
        <w:t>все</w:t>
      </w:r>
      <w:proofErr w:type="spellEnd"/>
      <w:r w:rsidR="00117A24" w:rsidRPr="00117A24">
        <w:rPr>
          <w:i/>
          <w:iCs/>
          <w:lang w:val="en-US"/>
        </w:rPr>
        <w:t xml:space="preserve"> </w:t>
      </w:r>
      <w:proofErr w:type="spellStart"/>
      <w:r w:rsidR="00117A24" w:rsidRPr="00117A24">
        <w:rPr>
          <w:i/>
          <w:iCs/>
          <w:lang w:val="en-US"/>
        </w:rPr>
        <w:t>части</w:t>
      </w:r>
      <w:proofErr w:type="spellEnd"/>
      <w:r w:rsidR="00117A24" w:rsidRPr="00117A24">
        <w:rPr>
          <w:i/>
          <w:iCs/>
          <w:lang w:val="en-US"/>
        </w:rPr>
        <w:t>))</w:t>
      </w:r>
    </w:p>
    <w:p w14:paraId="6F6601C1" w14:textId="6AA0429F" w:rsidR="002B70ED" w:rsidRPr="002B70ED" w:rsidRDefault="002B70ED" w:rsidP="002B70ED">
      <w:pPr>
        <w:ind w:firstLine="567"/>
        <w:jc w:val="both"/>
        <w:rPr>
          <w:lang w:val="en-US"/>
        </w:rPr>
      </w:pPr>
      <w:r w:rsidRPr="002B70ED">
        <w:t xml:space="preserve">[3]  ISO 11607 (all parts), </w:t>
      </w:r>
      <w:r w:rsidRPr="002B70ED">
        <w:rPr>
          <w:i/>
          <w:iCs/>
        </w:rPr>
        <w:t xml:space="preserve">Packaging for terminally sterilized medical devices </w:t>
      </w:r>
      <w:r w:rsidR="00117A24" w:rsidRPr="00117A24">
        <w:rPr>
          <w:i/>
          <w:iCs/>
          <w:lang w:val="en-US"/>
        </w:rPr>
        <w:t>(</w:t>
      </w:r>
      <w:r w:rsidR="00117A24" w:rsidRPr="00117A24">
        <w:rPr>
          <w:i/>
          <w:iCs/>
          <w:lang w:val="ru-RU"/>
        </w:rPr>
        <w:t>Упаковка</w:t>
      </w:r>
      <w:r w:rsidR="00117A24" w:rsidRPr="00117A24">
        <w:rPr>
          <w:i/>
          <w:iCs/>
          <w:lang w:val="en-US"/>
        </w:rPr>
        <w:t xml:space="preserve"> </w:t>
      </w:r>
      <w:r w:rsidR="00117A24" w:rsidRPr="00117A24">
        <w:rPr>
          <w:i/>
          <w:iCs/>
          <w:lang w:val="ru-RU"/>
        </w:rPr>
        <w:t>для</w:t>
      </w:r>
      <w:r w:rsidR="00117A24" w:rsidRPr="00117A24">
        <w:rPr>
          <w:i/>
          <w:iCs/>
          <w:lang w:val="en-US"/>
        </w:rPr>
        <w:t xml:space="preserve"> </w:t>
      </w:r>
      <w:r w:rsidR="00117A24" w:rsidRPr="00117A24">
        <w:rPr>
          <w:i/>
          <w:iCs/>
          <w:lang w:val="ru-RU"/>
        </w:rPr>
        <w:t>неизлечимо</w:t>
      </w:r>
      <w:r w:rsidR="00117A24" w:rsidRPr="00117A24">
        <w:rPr>
          <w:i/>
          <w:iCs/>
          <w:lang w:val="en-US"/>
        </w:rPr>
        <w:t xml:space="preserve"> </w:t>
      </w:r>
      <w:r w:rsidR="00117A24" w:rsidRPr="00117A24">
        <w:rPr>
          <w:i/>
          <w:iCs/>
          <w:lang w:val="ru-RU"/>
        </w:rPr>
        <w:t>стерилизованных</w:t>
      </w:r>
      <w:r w:rsidR="00117A24" w:rsidRPr="00117A24">
        <w:rPr>
          <w:i/>
          <w:iCs/>
          <w:lang w:val="en-US"/>
        </w:rPr>
        <w:t xml:space="preserve"> </w:t>
      </w:r>
      <w:r w:rsidR="00117A24" w:rsidRPr="00117A24">
        <w:rPr>
          <w:i/>
          <w:iCs/>
          <w:lang w:val="ru-RU"/>
        </w:rPr>
        <w:t>медицинских</w:t>
      </w:r>
      <w:r w:rsidR="00117A24" w:rsidRPr="00117A24">
        <w:rPr>
          <w:i/>
          <w:iCs/>
          <w:lang w:val="en-US"/>
        </w:rPr>
        <w:t xml:space="preserve"> </w:t>
      </w:r>
      <w:r w:rsidR="00117A24" w:rsidRPr="00117A24">
        <w:rPr>
          <w:i/>
          <w:iCs/>
          <w:lang w:val="ru-RU"/>
        </w:rPr>
        <w:t>изделий</w:t>
      </w:r>
      <w:r w:rsidR="00117A24" w:rsidRPr="00117A24">
        <w:rPr>
          <w:i/>
          <w:iCs/>
          <w:lang w:val="en-US"/>
        </w:rPr>
        <w:t xml:space="preserve"> (</w:t>
      </w:r>
      <w:r w:rsidR="00117A24">
        <w:rPr>
          <w:i/>
          <w:iCs/>
          <w:lang w:val="ru-RU"/>
        </w:rPr>
        <w:t>все</w:t>
      </w:r>
      <w:r w:rsidR="00117A24" w:rsidRPr="00117A24">
        <w:rPr>
          <w:i/>
          <w:iCs/>
          <w:lang w:val="en-US"/>
        </w:rPr>
        <w:t xml:space="preserve"> </w:t>
      </w:r>
      <w:r w:rsidR="00117A24">
        <w:rPr>
          <w:i/>
          <w:iCs/>
          <w:lang w:val="ru-RU"/>
        </w:rPr>
        <w:t>части</w:t>
      </w:r>
      <w:r w:rsidR="00117A24" w:rsidRPr="00117A24">
        <w:rPr>
          <w:i/>
          <w:iCs/>
          <w:lang w:val="en-US"/>
        </w:rPr>
        <w:t>))</w:t>
      </w:r>
    </w:p>
    <w:p w14:paraId="375E4A97" w14:textId="0BCECB50" w:rsidR="002B70ED" w:rsidRPr="002B70ED" w:rsidRDefault="002B70ED" w:rsidP="002B70ED">
      <w:pPr>
        <w:ind w:firstLine="567"/>
        <w:jc w:val="both"/>
      </w:pPr>
      <w:r w:rsidRPr="002B70ED">
        <w:t xml:space="preserve">[4]  ISO 14630:2012, </w:t>
      </w:r>
      <w:r w:rsidRPr="002B70ED">
        <w:rPr>
          <w:i/>
          <w:iCs/>
        </w:rPr>
        <w:t>Non-active surgical implants — General requirements</w:t>
      </w:r>
      <w:r w:rsidR="00117A24" w:rsidRPr="00117A24">
        <w:rPr>
          <w:i/>
          <w:iCs/>
          <w:lang w:val="en-US"/>
        </w:rPr>
        <w:t xml:space="preserve"> (</w:t>
      </w:r>
      <w:r w:rsidR="00117A24" w:rsidRPr="00117A24">
        <w:rPr>
          <w:i/>
          <w:iCs/>
          <w:lang w:val="ru-RU"/>
        </w:rPr>
        <w:t>Неактивные</w:t>
      </w:r>
      <w:r w:rsidR="00117A24" w:rsidRPr="00117A24">
        <w:rPr>
          <w:i/>
          <w:iCs/>
          <w:lang w:val="en-US"/>
        </w:rPr>
        <w:t xml:space="preserve"> </w:t>
      </w:r>
      <w:r w:rsidR="00117A24" w:rsidRPr="00117A24">
        <w:rPr>
          <w:i/>
          <w:iCs/>
          <w:lang w:val="ru-RU"/>
        </w:rPr>
        <w:t>хирургические</w:t>
      </w:r>
      <w:r w:rsidR="00117A24" w:rsidRPr="00117A24">
        <w:rPr>
          <w:i/>
          <w:iCs/>
          <w:lang w:val="en-US"/>
        </w:rPr>
        <w:t xml:space="preserve"> </w:t>
      </w:r>
      <w:r w:rsidR="00117A24" w:rsidRPr="00117A24">
        <w:rPr>
          <w:i/>
          <w:iCs/>
          <w:lang w:val="ru-RU"/>
        </w:rPr>
        <w:t>имплантаты</w:t>
      </w:r>
      <w:r w:rsidR="00117A24" w:rsidRPr="00117A24">
        <w:rPr>
          <w:i/>
          <w:iCs/>
          <w:lang w:val="en-US"/>
        </w:rPr>
        <w:t xml:space="preserve">. </w:t>
      </w:r>
      <w:r w:rsidR="00117A24">
        <w:rPr>
          <w:i/>
          <w:iCs/>
          <w:lang w:val="ru-RU"/>
        </w:rPr>
        <w:t>О</w:t>
      </w:r>
      <w:r w:rsidR="00117A24" w:rsidRPr="00117A24">
        <w:rPr>
          <w:i/>
          <w:iCs/>
          <w:lang w:val="ru-RU"/>
        </w:rPr>
        <w:t>бщие</w:t>
      </w:r>
      <w:r w:rsidR="00117A24" w:rsidRPr="00117A24">
        <w:rPr>
          <w:i/>
          <w:iCs/>
          <w:lang w:val="en-US"/>
        </w:rPr>
        <w:t xml:space="preserve"> </w:t>
      </w:r>
      <w:r w:rsidR="00117A24" w:rsidRPr="00117A24">
        <w:rPr>
          <w:i/>
          <w:iCs/>
          <w:lang w:val="ru-RU"/>
        </w:rPr>
        <w:t>требования</w:t>
      </w:r>
      <w:r w:rsidR="00117A24" w:rsidRPr="00117A24">
        <w:rPr>
          <w:i/>
          <w:iCs/>
          <w:lang w:val="en-US"/>
        </w:rPr>
        <w:t>)</w:t>
      </w:r>
      <w:r w:rsidRPr="002B70ED">
        <w:rPr>
          <w:i/>
          <w:iCs/>
        </w:rPr>
        <w:t xml:space="preserve"> </w:t>
      </w:r>
    </w:p>
    <w:p w14:paraId="376057E6" w14:textId="46BA29B4" w:rsidR="002B70ED" w:rsidRPr="002B70ED" w:rsidRDefault="002B70ED" w:rsidP="002B70ED">
      <w:pPr>
        <w:ind w:firstLine="567"/>
        <w:jc w:val="both"/>
      </w:pPr>
      <w:r w:rsidRPr="002B70ED">
        <w:t>[5]  ISO 14971:</w:t>
      </w:r>
      <w:r w:rsidR="00117A24" w:rsidRPr="00064303">
        <w:t>2019</w:t>
      </w:r>
      <w:r w:rsidRPr="002B70ED">
        <w:t xml:space="preserve">, </w:t>
      </w:r>
      <w:r w:rsidRPr="002B70ED">
        <w:rPr>
          <w:i/>
          <w:iCs/>
        </w:rPr>
        <w:t>Medical devices — Application of risk management to medical devices</w:t>
      </w:r>
      <w:r w:rsidR="00064303" w:rsidRPr="00064303">
        <w:rPr>
          <w:i/>
          <w:iCs/>
        </w:rPr>
        <w:t xml:space="preserve"> (Медицинские приборы</w:t>
      </w:r>
      <w:r w:rsidR="00064303" w:rsidRPr="00064303">
        <w:rPr>
          <w:i/>
          <w:iCs/>
          <w:lang w:val="en-US"/>
        </w:rPr>
        <w:t>.</w:t>
      </w:r>
      <w:r w:rsidR="00064303" w:rsidRPr="00064303">
        <w:rPr>
          <w:i/>
          <w:iCs/>
        </w:rPr>
        <w:t xml:space="preserve"> Применение управления рисками к медицинским приборам)</w:t>
      </w:r>
    </w:p>
    <w:p w14:paraId="0618F29E" w14:textId="73078907" w:rsidR="002B70ED" w:rsidRPr="002B70ED" w:rsidRDefault="002B70ED" w:rsidP="002B70ED">
      <w:pPr>
        <w:ind w:firstLine="567"/>
        <w:jc w:val="both"/>
        <w:rPr>
          <w:lang w:val="en-US"/>
        </w:rPr>
      </w:pPr>
      <w:r w:rsidRPr="002B70ED">
        <w:t xml:space="preserve">[6]  ISO 15223-1, </w:t>
      </w:r>
      <w:r w:rsidRPr="002B70ED">
        <w:rPr>
          <w:i/>
          <w:iCs/>
        </w:rPr>
        <w:t xml:space="preserve">Medical devices — Symbols to be used with medical device labels, labelling and information to be supplied — Part 1: General requirements </w:t>
      </w:r>
      <w:r w:rsidR="00064303" w:rsidRPr="00064303">
        <w:rPr>
          <w:i/>
          <w:iCs/>
          <w:lang w:val="en-US"/>
        </w:rPr>
        <w:t>(</w:t>
      </w:r>
      <w:proofErr w:type="spellStart"/>
      <w:r w:rsidR="00064303" w:rsidRPr="00064303">
        <w:rPr>
          <w:i/>
          <w:iCs/>
          <w:lang w:val="en-US"/>
        </w:rPr>
        <w:t>Медицинские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изделия</w:t>
      </w:r>
      <w:proofErr w:type="spellEnd"/>
      <w:r w:rsidR="00064303" w:rsidRPr="00064303">
        <w:rPr>
          <w:i/>
          <w:iCs/>
          <w:lang w:val="en-US"/>
        </w:rPr>
        <w:t xml:space="preserve">. </w:t>
      </w:r>
      <w:r w:rsidR="00064303" w:rsidRPr="00064303">
        <w:rPr>
          <w:i/>
          <w:iCs/>
          <w:lang w:val="ru-RU"/>
        </w:rPr>
        <w:t>Символы, которые должны использоваться на этикетках медицинских изделий, маркировка и предоставляемая информация</w:t>
      </w:r>
      <w:r w:rsidR="00064303">
        <w:rPr>
          <w:i/>
          <w:iCs/>
          <w:lang w:val="ru-RU"/>
        </w:rPr>
        <w:t>.</w:t>
      </w:r>
      <w:r w:rsidR="00064303" w:rsidRPr="00064303">
        <w:rPr>
          <w:i/>
          <w:iCs/>
          <w:lang w:val="ru-RU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Часть</w:t>
      </w:r>
      <w:proofErr w:type="spellEnd"/>
      <w:r w:rsidR="00064303" w:rsidRPr="00064303">
        <w:rPr>
          <w:i/>
          <w:iCs/>
          <w:lang w:val="en-US"/>
        </w:rPr>
        <w:t xml:space="preserve">. </w:t>
      </w:r>
      <w:proofErr w:type="spellStart"/>
      <w:r w:rsidR="00064303" w:rsidRPr="00064303">
        <w:rPr>
          <w:i/>
          <w:iCs/>
          <w:lang w:val="en-US"/>
        </w:rPr>
        <w:t>Общие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требования</w:t>
      </w:r>
      <w:proofErr w:type="spellEnd"/>
      <w:r w:rsidR="00064303" w:rsidRPr="00064303">
        <w:rPr>
          <w:i/>
          <w:iCs/>
          <w:lang w:val="en-US"/>
        </w:rPr>
        <w:t>)</w:t>
      </w:r>
    </w:p>
    <w:p w14:paraId="062045A2" w14:textId="391B8EDE" w:rsidR="002B70ED" w:rsidRPr="002B70ED" w:rsidRDefault="002B70ED" w:rsidP="002B70ED">
      <w:pPr>
        <w:ind w:firstLine="567"/>
        <w:jc w:val="both"/>
        <w:rPr>
          <w:lang w:val="en-US"/>
        </w:rPr>
      </w:pPr>
      <w:r w:rsidRPr="002B70ED">
        <w:t xml:space="preserve">[7]  ISO 17665 (all parts), </w:t>
      </w:r>
      <w:r w:rsidRPr="002B70ED">
        <w:rPr>
          <w:i/>
          <w:iCs/>
        </w:rPr>
        <w:t xml:space="preserve">Sterilization of health care products — Moist heat </w:t>
      </w:r>
      <w:r w:rsidR="00064303" w:rsidRPr="00064303">
        <w:rPr>
          <w:i/>
          <w:iCs/>
          <w:lang w:val="en-US"/>
        </w:rPr>
        <w:t>(</w:t>
      </w:r>
      <w:proofErr w:type="spellStart"/>
      <w:r w:rsidR="00064303" w:rsidRPr="00064303">
        <w:rPr>
          <w:i/>
          <w:iCs/>
          <w:lang w:val="en-US"/>
        </w:rPr>
        <w:t>Стерилизация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медицинских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изделий</w:t>
      </w:r>
      <w:proofErr w:type="spellEnd"/>
      <w:r w:rsidR="00064303" w:rsidRPr="00064303">
        <w:rPr>
          <w:i/>
          <w:iCs/>
          <w:lang w:val="en-US"/>
        </w:rPr>
        <w:t xml:space="preserve">. </w:t>
      </w:r>
      <w:r w:rsidR="00064303">
        <w:rPr>
          <w:i/>
          <w:iCs/>
          <w:lang w:val="ru-RU"/>
        </w:rPr>
        <w:t>В</w:t>
      </w:r>
      <w:proofErr w:type="spellStart"/>
      <w:r w:rsidR="00064303" w:rsidRPr="00064303">
        <w:rPr>
          <w:i/>
          <w:iCs/>
          <w:lang w:val="en-US"/>
        </w:rPr>
        <w:t>лажн</w:t>
      </w:r>
      <w:r w:rsidR="00064303">
        <w:rPr>
          <w:i/>
          <w:iCs/>
          <w:lang w:val="ru-RU"/>
        </w:rPr>
        <w:t>ое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тепло</w:t>
      </w:r>
      <w:proofErr w:type="spellEnd"/>
      <w:r w:rsidR="00064303" w:rsidRPr="00064303">
        <w:rPr>
          <w:i/>
          <w:iCs/>
          <w:lang w:val="en-US"/>
        </w:rPr>
        <w:t>)</w:t>
      </w:r>
    </w:p>
    <w:p w14:paraId="1F1C0E1A" w14:textId="0A81992E" w:rsidR="002B70ED" w:rsidRPr="002B70ED" w:rsidRDefault="002B70ED" w:rsidP="002B70ED">
      <w:pPr>
        <w:ind w:firstLine="567"/>
        <w:jc w:val="both"/>
      </w:pPr>
      <w:r w:rsidRPr="002B70ED">
        <w:t xml:space="preserve">[8]  ISO/TR 19244, </w:t>
      </w:r>
      <w:r w:rsidRPr="002B70ED">
        <w:rPr>
          <w:i/>
          <w:iCs/>
        </w:rPr>
        <w:t>Guidance on transition periods for standards developed by ISO/TC 84 — Devices for administration of medicinal products and catheters</w:t>
      </w:r>
      <w:r w:rsidR="00064303" w:rsidRPr="00064303">
        <w:rPr>
          <w:i/>
          <w:iCs/>
          <w:lang w:val="en-US"/>
        </w:rPr>
        <w:t xml:space="preserve"> (</w:t>
      </w:r>
      <w:r w:rsidR="00064303" w:rsidRPr="00064303">
        <w:rPr>
          <w:i/>
          <w:iCs/>
          <w:lang w:val="ru-RU"/>
        </w:rPr>
        <w:t>Руководство</w:t>
      </w:r>
      <w:r w:rsidR="00064303" w:rsidRPr="0006430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по</w:t>
      </w:r>
      <w:r w:rsidR="00064303" w:rsidRPr="0006430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переходным</w:t>
      </w:r>
      <w:r w:rsidR="00064303" w:rsidRPr="0006430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периодам</w:t>
      </w:r>
      <w:r w:rsidR="00064303" w:rsidRPr="0006430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для</w:t>
      </w:r>
      <w:r w:rsidR="00064303" w:rsidRPr="0006430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стандартов</w:t>
      </w:r>
      <w:r w:rsidR="00064303" w:rsidRPr="00064303">
        <w:rPr>
          <w:i/>
          <w:iCs/>
          <w:lang w:val="en-US"/>
        </w:rPr>
        <w:t xml:space="preserve">, </w:t>
      </w:r>
      <w:r w:rsidR="00064303" w:rsidRPr="00064303">
        <w:rPr>
          <w:i/>
          <w:iCs/>
          <w:lang w:val="ru-RU"/>
        </w:rPr>
        <w:t>разработанных</w:t>
      </w:r>
      <w:r w:rsidR="00064303" w:rsidRPr="00064303">
        <w:rPr>
          <w:i/>
          <w:iCs/>
          <w:lang w:val="en-US"/>
        </w:rPr>
        <w:t xml:space="preserve"> ISO/TC 84. </w:t>
      </w:r>
      <w:r w:rsidR="00064303" w:rsidRPr="00064303">
        <w:rPr>
          <w:i/>
          <w:iCs/>
          <w:lang w:val="ru-RU"/>
        </w:rPr>
        <w:t>Устройства для введения лекарственных средств и катетеры)</w:t>
      </w:r>
      <w:r w:rsidRPr="002B70ED">
        <w:rPr>
          <w:i/>
          <w:iCs/>
        </w:rPr>
        <w:t xml:space="preserve"> </w:t>
      </w:r>
    </w:p>
    <w:p w14:paraId="1255C268" w14:textId="55FBE6C5" w:rsidR="002B70ED" w:rsidRPr="002B70ED" w:rsidRDefault="002B70ED" w:rsidP="002B70ED">
      <w:pPr>
        <w:ind w:firstLine="567"/>
        <w:jc w:val="both"/>
      </w:pPr>
      <w:r w:rsidRPr="002B70ED">
        <w:t xml:space="preserve">[9]  ISO 20695, </w:t>
      </w:r>
      <w:r w:rsidRPr="002B70ED">
        <w:rPr>
          <w:i/>
          <w:iCs/>
        </w:rPr>
        <w:t>Enteral feeding systems — Design and testing</w:t>
      </w:r>
      <w:r w:rsidR="00064303" w:rsidRPr="00064303">
        <w:rPr>
          <w:i/>
          <w:iCs/>
        </w:rPr>
        <w:t xml:space="preserve"> (Системы энтерального питания. </w:t>
      </w:r>
      <w:r w:rsidR="00064303">
        <w:rPr>
          <w:i/>
          <w:iCs/>
          <w:lang w:val="ru-RU"/>
        </w:rPr>
        <w:t>П</w:t>
      </w:r>
      <w:r w:rsidR="00064303" w:rsidRPr="00064303">
        <w:rPr>
          <w:i/>
          <w:iCs/>
        </w:rPr>
        <w:t xml:space="preserve">роектирование и </w:t>
      </w:r>
      <w:r w:rsidR="00316A9D">
        <w:rPr>
          <w:i/>
          <w:iCs/>
          <w:lang w:val="ru-RU"/>
        </w:rPr>
        <w:t>испытание</w:t>
      </w:r>
      <w:r w:rsidR="00064303" w:rsidRPr="00064303">
        <w:rPr>
          <w:i/>
          <w:iCs/>
        </w:rPr>
        <w:t>)</w:t>
      </w:r>
    </w:p>
    <w:p w14:paraId="7F0FC3C7" w14:textId="5D8A236A" w:rsidR="002B70ED" w:rsidRPr="002B70ED" w:rsidRDefault="002B70ED" w:rsidP="002B70ED">
      <w:pPr>
        <w:ind w:firstLine="567"/>
        <w:jc w:val="both"/>
        <w:rPr>
          <w:lang w:val="ru-RU"/>
        </w:rPr>
      </w:pPr>
      <w:r w:rsidRPr="002B70ED">
        <w:t xml:space="preserve">[10]  ISO 20696, </w:t>
      </w:r>
      <w:r w:rsidRPr="002B70ED">
        <w:rPr>
          <w:i/>
          <w:iCs/>
        </w:rPr>
        <w:t xml:space="preserve">Sterile urethral catheters for single use </w:t>
      </w:r>
      <w:r w:rsidR="00064303" w:rsidRPr="00064303">
        <w:rPr>
          <w:i/>
          <w:iCs/>
          <w:lang w:val="ru-RU"/>
        </w:rPr>
        <w:t>(Стерильные уретральные катетеры для одноразового использования)</w:t>
      </w:r>
    </w:p>
    <w:p w14:paraId="1AD6ABBF" w14:textId="225B71BF" w:rsidR="002B70ED" w:rsidRPr="00131F93" w:rsidRDefault="002B70ED" w:rsidP="002B70ED">
      <w:pPr>
        <w:ind w:firstLine="567"/>
        <w:jc w:val="both"/>
        <w:rPr>
          <w:lang w:val="en-US"/>
        </w:rPr>
      </w:pPr>
      <w:r w:rsidRPr="002B70ED">
        <w:t xml:space="preserve">[11]  ISO 20698, </w:t>
      </w:r>
      <w:r w:rsidRPr="002B70ED">
        <w:rPr>
          <w:i/>
          <w:iCs/>
        </w:rPr>
        <w:t xml:space="preserve">Catheter systems for neuraxial application — Sterile and single-use catheters and accessories </w:t>
      </w:r>
      <w:r w:rsidR="00064303" w:rsidRPr="00064303">
        <w:rPr>
          <w:i/>
          <w:iCs/>
          <w:lang w:val="en-US"/>
        </w:rPr>
        <w:t>(</w:t>
      </w:r>
      <w:proofErr w:type="spellStart"/>
      <w:r w:rsidR="00064303" w:rsidRPr="00064303">
        <w:rPr>
          <w:i/>
          <w:iCs/>
          <w:lang w:val="ru-RU"/>
        </w:rPr>
        <w:t>Катетерные</w:t>
      </w:r>
      <w:proofErr w:type="spellEnd"/>
      <w:r w:rsidR="00064303" w:rsidRPr="0006430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системы</w:t>
      </w:r>
      <w:r w:rsidR="00064303" w:rsidRPr="0006430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для</w:t>
      </w:r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ru-RU"/>
        </w:rPr>
        <w:t>нейроаксиального</w:t>
      </w:r>
      <w:proofErr w:type="spellEnd"/>
      <w:r w:rsidR="00064303" w:rsidRPr="0006430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применения</w:t>
      </w:r>
      <w:r w:rsidR="00064303" w:rsidRPr="00064303">
        <w:rPr>
          <w:i/>
          <w:iCs/>
          <w:lang w:val="en-US"/>
        </w:rPr>
        <w:t xml:space="preserve">. </w:t>
      </w:r>
      <w:r w:rsidR="00064303" w:rsidRPr="00064303">
        <w:rPr>
          <w:i/>
          <w:iCs/>
          <w:lang w:val="ru-RU"/>
        </w:rPr>
        <w:t>Стерильные</w:t>
      </w:r>
      <w:r w:rsidR="00064303" w:rsidRPr="00131F9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и</w:t>
      </w:r>
      <w:r w:rsidR="00064303" w:rsidRPr="00131F9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одноразовые</w:t>
      </w:r>
      <w:r w:rsidR="00064303" w:rsidRPr="00131F9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катетеры</w:t>
      </w:r>
      <w:r w:rsidR="00064303" w:rsidRPr="00131F9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и</w:t>
      </w:r>
      <w:r w:rsidR="00064303" w:rsidRPr="00131F93">
        <w:rPr>
          <w:i/>
          <w:iCs/>
          <w:lang w:val="en-US"/>
        </w:rPr>
        <w:t xml:space="preserve"> </w:t>
      </w:r>
      <w:r w:rsidR="00064303" w:rsidRPr="00064303">
        <w:rPr>
          <w:i/>
          <w:iCs/>
          <w:lang w:val="ru-RU"/>
        </w:rPr>
        <w:t>аксессуары</w:t>
      </w:r>
      <w:r w:rsidR="00064303" w:rsidRPr="00131F93">
        <w:rPr>
          <w:i/>
          <w:iCs/>
          <w:lang w:val="en-US"/>
        </w:rPr>
        <w:t>)</w:t>
      </w:r>
    </w:p>
    <w:p w14:paraId="38877B01" w14:textId="4B8D12EB" w:rsidR="002B70ED" w:rsidRPr="002B70ED" w:rsidRDefault="002B70ED" w:rsidP="002B70ED">
      <w:pPr>
        <w:ind w:firstLine="567"/>
        <w:jc w:val="both"/>
        <w:rPr>
          <w:lang w:val="ru-RU"/>
        </w:rPr>
      </w:pPr>
      <w:r w:rsidRPr="002B70ED">
        <w:t xml:space="preserve">[12]  EN 556-1:2001, </w:t>
      </w:r>
      <w:r w:rsidRPr="002B70ED">
        <w:rPr>
          <w:i/>
          <w:iCs/>
        </w:rPr>
        <w:t xml:space="preserve">Sterilization of medical devices — Requirements for medical devices to be designated </w:t>
      </w:r>
      <w:r w:rsidR="00064303" w:rsidRPr="00064303">
        <w:rPr>
          <w:i/>
          <w:iCs/>
          <w:lang w:val="en-US"/>
        </w:rPr>
        <w:t>«</w:t>
      </w:r>
      <w:r w:rsidRPr="002B70ED">
        <w:rPr>
          <w:i/>
          <w:iCs/>
        </w:rPr>
        <w:t>STERILE</w:t>
      </w:r>
      <w:r w:rsidR="00064303" w:rsidRPr="00064303">
        <w:rPr>
          <w:i/>
          <w:iCs/>
          <w:lang w:val="en-US"/>
        </w:rPr>
        <w:t>»</w:t>
      </w:r>
      <w:r w:rsidRPr="002B70ED">
        <w:rPr>
          <w:i/>
          <w:iCs/>
        </w:rPr>
        <w:t xml:space="preserve"> — Part 1: Requirements for terminally sterilized medical devices </w:t>
      </w:r>
      <w:r w:rsidR="00064303" w:rsidRPr="00064303">
        <w:rPr>
          <w:i/>
          <w:iCs/>
          <w:lang w:val="en-US"/>
        </w:rPr>
        <w:t>(</w:t>
      </w:r>
      <w:proofErr w:type="spellStart"/>
      <w:r w:rsidR="00064303" w:rsidRPr="00064303">
        <w:rPr>
          <w:i/>
          <w:iCs/>
          <w:lang w:val="en-US"/>
        </w:rPr>
        <w:t>Стерилизация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медицинских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изделий</w:t>
      </w:r>
      <w:proofErr w:type="spellEnd"/>
      <w:r w:rsidR="00064303" w:rsidRPr="00064303">
        <w:rPr>
          <w:i/>
          <w:iCs/>
          <w:lang w:val="en-US"/>
        </w:rPr>
        <w:t xml:space="preserve"> — </w:t>
      </w:r>
      <w:proofErr w:type="spellStart"/>
      <w:r w:rsidR="00064303" w:rsidRPr="00064303">
        <w:rPr>
          <w:i/>
          <w:iCs/>
          <w:lang w:val="en-US"/>
        </w:rPr>
        <w:t>Требования</w:t>
      </w:r>
      <w:proofErr w:type="spellEnd"/>
      <w:r w:rsidR="00064303" w:rsidRPr="00064303">
        <w:rPr>
          <w:i/>
          <w:iCs/>
          <w:lang w:val="en-US"/>
        </w:rPr>
        <w:t xml:space="preserve"> к </w:t>
      </w:r>
      <w:proofErr w:type="spellStart"/>
      <w:r w:rsidR="00064303" w:rsidRPr="00064303">
        <w:rPr>
          <w:i/>
          <w:iCs/>
          <w:lang w:val="en-US"/>
        </w:rPr>
        <w:t>медицинским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изделиям</w:t>
      </w:r>
      <w:proofErr w:type="spellEnd"/>
      <w:r w:rsidR="00064303" w:rsidRPr="00064303">
        <w:rPr>
          <w:i/>
          <w:iCs/>
          <w:lang w:val="en-US"/>
        </w:rPr>
        <w:t xml:space="preserve">, </w:t>
      </w:r>
      <w:proofErr w:type="spellStart"/>
      <w:r w:rsidR="00064303" w:rsidRPr="00064303">
        <w:rPr>
          <w:i/>
          <w:iCs/>
          <w:lang w:val="en-US"/>
        </w:rPr>
        <w:t>которые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должны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быть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обозначены</w:t>
      </w:r>
      <w:proofErr w:type="spellEnd"/>
      <w:r w:rsidR="00064303" w:rsidRPr="00064303">
        <w:rPr>
          <w:i/>
          <w:iCs/>
          <w:lang w:val="en-US"/>
        </w:rPr>
        <w:t xml:space="preserve"> </w:t>
      </w:r>
      <w:proofErr w:type="spellStart"/>
      <w:r w:rsidR="00064303" w:rsidRPr="00064303">
        <w:rPr>
          <w:i/>
          <w:iCs/>
          <w:lang w:val="en-US"/>
        </w:rPr>
        <w:t>как</w:t>
      </w:r>
      <w:proofErr w:type="spellEnd"/>
      <w:r w:rsidR="00064303" w:rsidRPr="00064303">
        <w:rPr>
          <w:i/>
          <w:iCs/>
          <w:lang w:val="en-US"/>
        </w:rPr>
        <w:t xml:space="preserve"> «СТЕРИЛЬНЫЕ». </w:t>
      </w:r>
      <w:r w:rsidR="00064303" w:rsidRPr="00064303">
        <w:rPr>
          <w:i/>
          <w:iCs/>
          <w:lang w:val="ru-RU"/>
        </w:rPr>
        <w:t>Часть 1</w:t>
      </w:r>
      <w:r w:rsidR="00064303">
        <w:rPr>
          <w:i/>
          <w:iCs/>
          <w:lang w:val="ru-RU"/>
        </w:rPr>
        <w:t>.</w:t>
      </w:r>
      <w:r w:rsidR="00064303" w:rsidRPr="00064303">
        <w:rPr>
          <w:i/>
          <w:iCs/>
          <w:lang w:val="ru-RU"/>
        </w:rPr>
        <w:t xml:space="preserve"> Требования к окончательно стерилизованным медицинским изделиям)</w:t>
      </w:r>
    </w:p>
    <w:p w14:paraId="4086AD2E" w14:textId="1B3C6EFB" w:rsidR="002B70ED" w:rsidRPr="002B70ED" w:rsidRDefault="002B70ED" w:rsidP="002B70ED">
      <w:pPr>
        <w:ind w:firstLine="567"/>
        <w:jc w:val="both"/>
      </w:pPr>
      <w:r w:rsidRPr="002B70ED">
        <w:t xml:space="preserve">[13]  EN 1041, </w:t>
      </w:r>
      <w:r w:rsidRPr="002B70ED">
        <w:rPr>
          <w:i/>
          <w:iCs/>
        </w:rPr>
        <w:t>Information supplied by the manufacturer of medical devices</w:t>
      </w:r>
      <w:r w:rsidR="00064303">
        <w:rPr>
          <w:i/>
          <w:iCs/>
          <w:lang w:val="ru-RU"/>
        </w:rPr>
        <w:t xml:space="preserve"> (</w:t>
      </w:r>
      <w:r w:rsidR="00064303" w:rsidRPr="00064303">
        <w:rPr>
          <w:i/>
          <w:iCs/>
          <w:lang w:val="ru-RU"/>
        </w:rPr>
        <w:t>Информация, предоставляемая производителем медицинских изделий</w:t>
      </w:r>
      <w:r w:rsidR="00064303">
        <w:rPr>
          <w:i/>
          <w:iCs/>
          <w:lang w:val="ru-RU"/>
        </w:rPr>
        <w:t>)</w:t>
      </w:r>
      <w:r w:rsidRPr="002B70ED">
        <w:rPr>
          <w:i/>
          <w:iCs/>
        </w:rPr>
        <w:t xml:space="preserve"> </w:t>
      </w:r>
    </w:p>
    <w:p w14:paraId="09AE930F" w14:textId="32E3734B" w:rsidR="002B70ED" w:rsidRPr="002B70ED" w:rsidRDefault="002B70ED" w:rsidP="002B70ED">
      <w:pPr>
        <w:ind w:firstLine="567"/>
        <w:jc w:val="both"/>
      </w:pPr>
      <w:r w:rsidRPr="002B70ED">
        <w:t xml:space="preserve">[14]  ASTM F640, </w:t>
      </w:r>
      <w:r w:rsidRPr="002B70ED">
        <w:rPr>
          <w:i/>
          <w:iCs/>
        </w:rPr>
        <w:t xml:space="preserve">Standard test methods for radiopacity for medical use </w:t>
      </w:r>
      <w:r w:rsidR="00064303" w:rsidRPr="00064303">
        <w:rPr>
          <w:i/>
          <w:iCs/>
        </w:rPr>
        <w:t>(Стандартные методы определения рентгеноконтрастности для медицинского применения)</w:t>
      </w:r>
    </w:p>
    <w:p w14:paraId="094C55A8" w14:textId="5555078E" w:rsidR="002B70ED" w:rsidRPr="002B70ED" w:rsidRDefault="002B70ED" w:rsidP="002B70ED">
      <w:pPr>
        <w:ind w:firstLine="567"/>
        <w:jc w:val="both"/>
      </w:pPr>
      <w:r w:rsidRPr="002B70ED">
        <w:t xml:space="preserve">[15]  ASTM F1828-97, </w:t>
      </w:r>
      <w:r w:rsidRPr="002B70ED">
        <w:rPr>
          <w:i/>
          <w:iCs/>
        </w:rPr>
        <w:t xml:space="preserve">Standard Specification for Ureteral Stents </w:t>
      </w:r>
      <w:r w:rsidR="00064303" w:rsidRPr="00064303">
        <w:rPr>
          <w:i/>
          <w:iCs/>
        </w:rPr>
        <w:t>(Стандартная спецификация для мочеточниковых стентов)</w:t>
      </w:r>
    </w:p>
    <w:p w14:paraId="507ED224" w14:textId="6622DFC0" w:rsidR="002B70ED" w:rsidRPr="002B70ED" w:rsidRDefault="002B70ED" w:rsidP="002B70ED">
      <w:pPr>
        <w:ind w:firstLine="567"/>
        <w:jc w:val="both"/>
      </w:pPr>
      <w:r w:rsidRPr="002B70ED">
        <w:t xml:space="preserve">[16]  ASTM F1842, </w:t>
      </w:r>
      <w:r w:rsidRPr="002B70ED">
        <w:rPr>
          <w:i/>
          <w:iCs/>
        </w:rPr>
        <w:t xml:space="preserve">Standard Test Method for Determining Ink or Coating Adhesion on Flexible Substrates for a Membrane Switch or Printed Electronic Device </w:t>
      </w:r>
      <w:r w:rsidR="00064303" w:rsidRPr="00064303">
        <w:rPr>
          <w:i/>
          <w:iCs/>
        </w:rPr>
        <w:t>(Стандартный метод определения адгезии чернил или покрытия к гибким подложкам для мембранного переключателя или печатного электронного устройства)</w:t>
      </w:r>
    </w:p>
    <w:p w14:paraId="2C508D31" w14:textId="75943EA6" w:rsidR="002B70ED" w:rsidRPr="002B70ED" w:rsidRDefault="002B70ED" w:rsidP="002B70ED">
      <w:pPr>
        <w:ind w:firstLine="567"/>
        <w:jc w:val="both"/>
      </w:pPr>
      <w:r w:rsidRPr="002B70ED">
        <w:t xml:space="preserve">[17]  ASTM F2052, </w:t>
      </w:r>
      <w:r w:rsidRPr="002B70ED">
        <w:rPr>
          <w:i/>
          <w:iCs/>
        </w:rPr>
        <w:t>Standard Test Method for Measurement of Magnetically Induced Displacement Force on Medical Devices in the Magnetic Resonance Environment</w:t>
      </w:r>
      <w:r w:rsidR="00064303" w:rsidRPr="00064303">
        <w:rPr>
          <w:i/>
          <w:iCs/>
        </w:rPr>
        <w:t xml:space="preserve"> (Стандартный метод испытаний для измерения магнитно-индуцированной силы смещения медицинских устройств в условиях магнитного резонанса)</w:t>
      </w:r>
      <w:r w:rsidRPr="002B70ED">
        <w:rPr>
          <w:i/>
          <w:iCs/>
        </w:rPr>
        <w:t xml:space="preserve"> </w:t>
      </w:r>
    </w:p>
    <w:p w14:paraId="294549AC" w14:textId="251D0572" w:rsidR="002B70ED" w:rsidRPr="002B70ED" w:rsidRDefault="002B70ED" w:rsidP="002B70ED">
      <w:pPr>
        <w:ind w:firstLine="567"/>
        <w:jc w:val="both"/>
      </w:pPr>
      <w:r w:rsidRPr="002B70ED">
        <w:lastRenderedPageBreak/>
        <w:t xml:space="preserve">[18]  ASTM F2119, </w:t>
      </w:r>
      <w:r w:rsidRPr="002B70ED">
        <w:rPr>
          <w:i/>
          <w:iCs/>
        </w:rPr>
        <w:t xml:space="preserve">Standard Test Method for Evaluation of MR Image Artifacts from Passive Implants </w:t>
      </w:r>
      <w:r w:rsidR="00064303" w:rsidRPr="00064303">
        <w:rPr>
          <w:i/>
          <w:iCs/>
        </w:rPr>
        <w:t xml:space="preserve">(Стандартный метод </w:t>
      </w:r>
      <w:r w:rsidR="00316A9D" w:rsidRPr="00316A9D">
        <w:rPr>
          <w:i/>
          <w:iCs/>
        </w:rPr>
        <w:t>испытани</w:t>
      </w:r>
      <w:r w:rsidR="00064303" w:rsidRPr="00064303">
        <w:rPr>
          <w:i/>
          <w:iCs/>
        </w:rPr>
        <w:t>я для оценки артефактов МРТ-изображения от пассивных имплантатов)</w:t>
      </w:r>
    </w:p>
    <w:p w14:paraId="62282027" w14:textId="20F3A847" w:rsidR="002B70ED" w:rsidRPr="002B70ED" w:rsidRDefault="002B70ED" w:rsidP="002B70ED">
      <w:pPr>
        <w:ind w:firstLine="567"/>
        <w:jc w:val="both"/>
      </w:pPr>
      <w:r w:rsidRPr="002B70ED">
        <w:t xml:space="preserve">[19]  ASTM F2182, </w:t>
      </w:r>
      <w:r w:rsidRPr="002B70ED">
        <w:rPr>
          <w:i/>
          <w:iCs/>
        </w:rPr>
        <w:t xml:space="preserve">Standard Test Method for Measurement of Radio Frequency Induced Heating On or Near Passive Implants During Magnetic Resonance Imaging </w:t>
      </w:r>
      <w:r w:rsidR="00064303" w:rsidRPr="00064303">
        <w:rPr>
          <w:i/>
          <w:iCs/>
        </w:rPr>
        <w:t xml:space="preserve">(Стандартный метод </w:t>
      </w:r>
      <w:r w:rsidR="00316A9D" w:rsidRPr="00316A9D">
        <w:rPr>
          <w:i/>
          <w:iCs/>
        </w:rPr>
        <w:t>испытани</w:t>
      </w:r>
      <w:r w:rsidR="00064303" w:rsidRPr="00064303">
        <w:rPr>
          <w:i/>
          <w:iCs/>
        </w:rPr>
        <w:t>я для измерения радиочастотного индуцированного нагрева на пассивных имплантатах или вблизи них во время магнитно-резонансной томографии)</w:t>
      </w:r>
    </w:p>
    <w:p w14:paraId="38665BC0" w14:textId="17CC4B9C" w:rsidR="002B70ED" w:rsidRPr="002B70ED" w:rsidRDefault="002B70ED" w:rsidP="002B70ED">
      <w:pPr>
        <w:ind w:firstLine="567"/>
        <w:jc w:val="both"/>
      </w:pPr>
      <w:r w:rsidRPr="002B70ED">
        <w:t xml:space="preserve">[20]  ASTM F2213, </w:t>
      </w:r>
      <w:r w:rsidRPr="002B70ED">
        <w:rPr>
          <w:i/>
          <w:iCs/>
        </w:rPr>
        <w:t xml:space="preserve">Standard Test Method for Measurement of Magnetically Induced Torque on Medical Devices in the Magnetic Resonance Environment </w:t>
      </w:r>
      <w:r w:rsidR="00064303" w:rsidRPr="00064303">
        <w:rPr>
          <w:i/>
          <w:iCs/>
        </w:rPr>
        <w:t>(Стандартный метод испытаний для измерения магнитно-индуцированного крутящего момента на медицинских устройствах в условиях магнитного резонанса)</w:t>
      </w:r>
    </w:p>
    <w:p w14:paraId="49DA9796" w14:textId="3C90E258" w:rsidR="002B70ED" w:rsidRPr="002B70ED" w:rsidRDefault="002B70ED" w:rsidP="002B70ED">
      <w:pPr>
        <w:ind w:firstLine="567"/>
        <w:jc w:val="both"/>
      </w:pPr>
      <w:r w:rsidRPr="002B70ED">
        <w:t>[21]</w:t>
      </w:r>
      <w:r w:rsidRPr="00064303">
        <w:t xml:space="preserve"> </w:t>
      </w:r>
      <w:r w:rsidRPr="002B70ED">
        <w:t xml:space="preserve">DIN 13273-7, </w:t>
      </w:r>
      <w:r w:rsidRPr="002B70ED">
        <w:rPr>
          <w:i/>
          <w:iCs/>
        </w:rPr>
        <w:t xml:space="preserve">Catheters for medical use — Part 7: Determination of the x-ray attenuation of catheters; Requirements and testing </w:t>
      </w:r>
      <w:r w:rsidR="00064303" w:rsidRPr="00064303">
        <w:rPr>
          <w:i/>
          <w:iCs/>
        </w:rPr>
        <w:t>(Катетеры для медицинского применения</w:t>
      </w:r>
      <w:r w:rsidR="00064303" w:rsidRPr="00064303">
        <w:rPr>
          <w:i/>
          <w:iCs/>
          <w:lang w:val="en-US"/>
        </w:rPr>
        <w:t>.</w:t>
      </w:r>
      <w:r w:rsidR="00064303" w:rsidRPr="00064303">
        <w:rPr>
          <w:i/>
          <w:iCs/>
        </w:rPr>
        <w:t xml:space="preserve"> Часть 7</w:t>
      </w:r>
      <w:r w:rsidR="00064303">
        <w:rPr>
          <w:i/>
          <w:iCs/>
          <w:lang w:val="ru-RU"/>
        </w:rPr>
        <w:t>.</w:t>
      </w:r>
      <w:r w:rsidR="00064303" w:rsidRPr="00064303">
        <w:rPr>
          <w:i/>
          <w:iCs/>
        </w:rPr>
        <w:t xml:space="preserve"> Определение ослабления рентгеновского излучения катетеров; Требования и </w:t>
      </w:r>
      <w:r w:rsidR="00316A9D">
        <w:rPr>
          <w:i/>
          <w:iCs/>
          <w:lang w:val="ru-RU"/>
        </w:rPr>
        <w:t>испытание</w:t>
      </w:r>
      <w:r w:rsidR="00064303" w:rsidRPr="00064303">
        <w:rPr>
          <w:i/>
          <w:iCs/>
        </w:rPr>
        <w:t>)</w:t>
      </w:r>
    </w:p>
    <w:p w14:paraId="148F4379" w14:textId="77777777" w:rsidR="00A676E1" w:rsidRPr="00A676E1" w:rsidRDefault="00A676E1" w:rsidP="00A676E1">
      <w:pPr>
        <w:ind w:firstLine="567"/>
        <w:jc w:val="both"/>
      </w:pPr>
    </w:p>
    <w:p w14:paraId="702C011F" w14:textId="77777777" w:rsidR="00A676E1" w:rsidRPr="00A676E1" w:rsidRDefault="00A676E1" w:rsidP="00A676E1">
      <w:pPr>
        <w:ind w:firstLine="567"/>
        <w:jc w:val="both"/>
      </w:pPr>
    </w:p>
    <w:p w14:paraId="5B35D916" w14:textId="77777777" w:rsidR="00A676E1" w:rsidRDefault="00A676E1" w:rsidP="00B243AC">
      <w:pPr>
        <w:ind w:firstLine="567"/>
      </w:pPr>
    </w:p>
    <w:p w14:paraId="1B74AA02" w14:textId="77777777" w:rsidR="00A676E1" w:rsidRDefault="00A676E1" w:rsidP="00B243AC">
      <w:pPr>
        <w:ind w:firstLine="567"/>
      </w:pPr>
    </w:p>
    <w:p w14:paraId="6780C1AB" w14:textId="77777777" w:rsidR="00A676E1" w:rsidRDefault="00A676E1" w:rsidP="00B243AC">
      <w:pPr>
        <w:ind w:firstLine="567"/>
      </w:pPr>
    </w:p>
    <w:p w14:paraId="1181F4A9" w14:textId="77777777" w:rsidR="00177435" w:rsidRPr="00B243AC" w:rsidRDefault="00177435" w:rsidP="00B243AC">
      <w:pPr>
        <w:ind w:firstLine="567"/>
        <w:rPr>
          <w:rFonts w:ascii="Cambria" w:hAnsi="Cambria"/>
          <w:b/>
          <w:bCs/>
          <w:sz w:val="22"/>
          <w:szCs w:val="22"/>
        </w:rPr>
      </w:pPr>
    </w:p>
    <w:p w14:paraId="591A7E2A" w14:textId="77777777" w:rsidR="00177435" w:rsidRDefault="00177435" w:rsidP="00AE4E75">
      <w:pPr>
        <w:spacing w:before="100" w:beforeAutospacing="1" w:after="100" w:afterAutospacing="1"/>
        <w:rPr>
          <w:rFonts w:ascii="Cambria" w:hAnsi="Cambria"/>
          <w:b/>
          <w:bCs/>
          <w:sz w:val="22"/>
          <w:szCs w:val="22"/>
        </w:rPr>
      </w:pPr>
    </w:p>
    <w:p w14:paraId="73AA2BE9" w14:textId="77777777" w:rsidR="00177435" w:rsidRDefault="00177435" w:rsidP="00AE4E75">
      <w:pPr>
        <w:spacing w:before="100" w:beforeAutospacing="1" w:after="100" w:afterAutospacing="1"/>
        <w:rPr>
          <w:rFonts w:ascii="Cambria" w:hAnsi="Cambria"/>
          <w:b/>
          <w:bCs/>
          <w:sz w:val="22"/>
          <w:szCs w:val="22"/>
        </w:rPr>
      </w:pPr>
    </w:p>
    <w:p w14:paraId="1DF16F7F" w14:textId="77777777" w:rsidR="00177435" w:rsidRDefault="00177435" w:rsidP="00AE4E75">
      <w:pPr>
        <w:spacing w:before="100" w:beforeAutospacing="1" w:after="100" w:afterAutospacing="1"/>
        <w:rPr>
          <w:rFonts w:ascii="Cambria" w:hAnsi="Cambria"/>
          <w:b/>
          <w:bCs/>
          <w:sz w:val="22"/>
          <w:szCs w:val="22"/>
        </w:rPr>
      </w:pPr>
    </w:p>
    <w:p w14:paraId="54A9E5F1" w14:textId="504B3164" w:rsidR="00474487" w:rsidRPr="00366D34" w:rsidRDefault="00AE4E75" w:rsidP="001669DE">
      <w:pPr>
        <w:spacing w:before="100" w:beforeAutospacing="1" w:after="100" w:afterAutospacing="1"/>
        <w:rPr>
          <w:rStyle w:val="FontStyle33"/>
          <w:rFonts w:ascii="Times New Roman" w:hAnsi="Times New Roman" w:cs="Times New Roman"/>
          <w:color w:val="auto"/>
          <w:sz w:val="24"/>
          <w:szCs w:val="24"/>
        </w:rPr>
      </w:pPr>
      <w:r w:rsidRPr="00AE4E75">
        <w:rPr>
          <w:rFonts w:ascii="Cambria" w:hAnsi="Cambria"/>
          <w:sz w:val="22"/>
          <w:szCs w:val="22"/>
        </w:rPr>
        <w:t xml:space="preserve"> </w:t>
      </w:r>
      <w:bookmarkStart w:id="5" w:name="_Toc422416441"/>
      <w:bookmarkStart w:id="6" w:name="_Toc422419042"/>
      <w:bookmarkStart w:id="7" w:name="_Toc422477402"/>
      <w:bookmarkStart w:id="8" w:name="_Toc422478279"/>
      <w:bookmarkStart w:id="9" w:name="_Toc422479733"/>
      <w:bookmarkStart w:id="10" w:name="_Toc422490934"/>
      <w:bookmarkStart w:id="11" w:name="_Toc460921745"/>
      <w:bookmarkStart w:id="12" w:name="_Toc462220266"/>
      <w:bookmarkStart w:id="13" w:name="_Toc9597720"/>
    </w:p>
    <w:p w14:paraId="14E72027" w14:textId="77777777" w:rsidR="00051616" w:rsidRPr="00366D34" w:rsidRDefault="00051616" w:rsidP="00C74986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14" w:name="_Toc143739058"/>
      <w:r w:rsidRPr="00ED2C17">
        <w:rPr>
          <w:sz w:val="24"/>
          <w:szCs w:val="24"/>
        </w:rPr>
        <w:lastRenderedPageBreak/>
        <w:t>Приложение</w:t>
      </w:r>
      <w:r w:rsidRPr="00366D34">
        <w:rPr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 w:rsidRPr="00366D34">
        <w:rPr>
          <w:sz w:val="24"/>
          <w:szCs w:val="24"/>
        </w:rPr>
        <w:t>.</w:t>
      </w:r>
      <w:r w:rsidRPr="00ED2C17">
        <w:rPr>
          <w:sz w:val="24"/>
          <w:szCs w:val="24"/>
        </w:rPr>
        <w:t>А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14:paraId="01C9243B" w14:textId="77777777" w:rsidR="00051616" w:rsidRPr="00ED2C17" w:rsidRDefault="00051616" w:rsidP="00051616">
      <w:pPr>
        <w:keepNext/>
        <w:ind w:firstLine="567"/>
        <w:jc w:val="center"/>
        <w:rPr>
          <w:i/>
        </w:rPr>
      </w:pPr>
      <w:r w:rsidRPr="00ED2C17">
        <w:rPr>
          <w:i/>
        </w:rPr>
        <w:t>(</w:t>
      </w:r>
      <w:r>
        <w:rPr>
          <w:i/>
        </w:rPr>
        <w:t>информационное</w:t>
      </w:r>
      <w:r w:rsidRPr="00ED2C17">
        <w:rPr>
          <w:i/>
        </w:rPr>
        <w:t>)</w:t>
      </w:r>
    </w:p>
    <w:p w14:paraId="1C7F976B" w14:textId="77777777" w:rsidR="00051616" w:rsidRPr="00ED2C17" w:rsidRDefault="00051616" w:rsidP="00051616">
      <w:pPr>
        <w:shd w:val="clear" w:color="auto" w:fill="FFFFFF"/>
        <w:spacing w:before="240" w:after="240"/>
        <w:ind w:firstLine="567"/>
        <w:jc w:val="center"/>
        <w:rPr>
          <w:b/>
          <w:color w:val="000000"/>
          <w:spacing w:val="-5"/>
        </w:rPr>
      </w:pPr>
      <w:r w:rsidRPr="00ED2C17">
        <w:rPr>
          <w:b/>
          <w:color w:val="000000"/>
          <w:spacing w:val="-5"/>
        </w:rPr>
        <w:t xml:space="preserve">Сведения о соответствии стандартов ссылочным международным стандартам </w:t>
      </w:r>
    </w:p>
    <w:p w14:paraId="65E0AF40" w14:textId="77777777" w:rsidR="00051616" w:rsidRPr="00ED2C17" w:rsidRDefault="00051616" w:rsidP="00051616">
      <w:pPr>
        <w:ind w:firstLine="567"/>
      </w:pPr>
      <w:r w:rsidRPr="00ED2C17">
        <w:t>Сведения о соответствии стандартов ссылочным международным</w:t>
      </w:r>
      <w:r w:rsidR="008E09F5">
        <w:t>, региональным</w:t>
      </w:r>
      <w:r w:rsidRPr="00ED2C17">
        <w:t xml:space="preserve"> стандартам</w:t>
      </w:r>
      <w:r w:rsidR="008E09F5">
        <w:t>, стандартам иностранного государства</w:t>
      </w:r>
      <w:r w:rsidRPr="00ED2C17">
        <w:t xml:space="preserve"> </w:t>
      </w:r>
      <w:r>
        <w:t xml:space="preserve">приведены </w:t>
      </w:r>
      <w:r w:rsidR="00261AF1">
        <w:t>в таблиц</w:t>
      </w:r>
      <w:r w:rsidR="00A61E04">
        <w:rPr>
          <w:lang w:val="kk-KZ"/>
        </w:rPr>
        <w:t>е</w:t>
      </w:r>
      <w:r>
        <w:t xml:space="preserve"> В.</w:t>
      </w:r>
      <w:r w:rsidRPr="00ED2C17">
        <w:t>А</w:t>
      </w:r>
      <w:r>
        <w:t>.1</w:t>
      </w:r>
      <w:r w:rsidR="00A61E04">
        <w:t>.</w:t>
      </w:r>
      <w:r w:rsidR="008E09F5">
        <w:t xml:space="preserve"> </w:t>
      </w:r>
      <w:r w:rsidRPr="00ED2C17">
        <w:t xml:space="preserve"> </w:t>
      </w:r>
    </w:p>
    <w:p w14:paraId="77B010C0" w14:textId="77777777" w:rsidR="00051616" w:rsidRPr="00E52635" w:rsidRDefault="00051616" w:rsidP="00051616">
      <w:pPr>
        <w:pStyle w:val="Style109"/>
        <w:widowControl/>
        <w:ind w:firstLine="567"/>
        <w:jc w:val="both"/>
        <w:rPr>
          <w:rStyle w:val="FontStyle169"/>
          <w:lang w:eastAsia="en-US"/>
        </w:rPr>
      </w:pPr>
    </w:p>
    <w:p w14:paraId="0CAC411D" w14:textId="6086CCDC" w:rsidR="00990B40" w:rsidRPr="00990B40" w:rsidRDefault="00A224A4" w:rsidP="00990B40">
      <w:pPr>
        <w:pStyle w:val="Style109"/>
        <w:jc w:val="center"/>
        <w:rPr>
          <w:rStyle w:val="FontStyle169"/>
          <w:rFonts w:ascii="Times New Roman,Bold" w:hAnsi="Times New Roman,Bold"/>
          <w:b/>
          <w:color w:val="auto"/>
          <w:sz w:val="24"/>
          <w:szCs w:val="24"/>
          <w:lang/>
        </w:rPr>
      </w:pPr>
      <w:r w:rsidRPr="00A606E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Таблица В.А.1</w:t>
      </w:r>
      <w:r w:rsidRPr="00A606EF">
        <w:rPr>
          <w:rStyle w:val="FontStyle169"/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Pr="00A606E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Сведения о соответствии стандартов ссылочным международным стандартам</w:t>
      </w:r>
      <w:r w:rsidR="00990B40" w:rsidRPr="00990B40">
        <w:rPr>
          <w:rFonts w:ascii="Times New Roman,Bold" w:hAnsi="Times New Roman,Bold"/>
          <w:b/>
          <w:lang/>
        </w:rPr>
        <w:t xml:space="preserve"> </w:t>
      </w:r>
    </w:p>
    <w:tbl>
      <w:tblPr>
        <w:tblW w:w="488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37"/>
        <w:gridCol w:w="1657"/>
        <w:gridCol w:w="3748"/>
      </w:tblGrid>
      <w:tr w:rsidR="00A224A4" w:rsidRPr="00ED2C17" w14:paraId="5BC11DB0" w14:textId="77777777" w:rsidTr="00A224A4">
        <w:tc>
          <w:tcPr>
            <w:tcW w:w="2107" w:type="pct"/>
            <w:tcBorders>
              <w:bottom w:val="double" w:sz="4" w:space="0" w:color="auto"/>
            </w:tcBorders>
            <w:vAlign w:val="center"/>
          </w:tcPr>
          <w:p w14:paraId="0EB1A588" w14:textId="5FF05775" w:rsidR="00A224A4" w:rsidRPr="00990B40" w:rsidRDefault="00A224A4" w:rsidP="00990B40">
            <w:pPr>
              <w:jc w:val="center"/>
              <w:rPr>
                <w:b/>
                <w:bCs/>
              </w:rPr>
            </w:pPr>
            <w:bookmarkStart w:id="15" w:name="OLE_LINK37"/>
            <w:bookmarkStart w:id="16" w:name="OLE_LINK38"/>
            <w:bookmarkStart w:id="17" w:name="OLE_LINK39"/>
            <w:r w:rsidRPr="00A224A4">
              <w:rPr>
                <w:b/>
                <w:bCs/>
                <w:lang w:val="ru-RU"/>
              </w:rPr>
              <w:t>Обозначение и наименование международного стандарта (международного документа)</w:t>
            </w:r>
          </w:p>
        </w:tc>
        <w:tc>
          <w:tcPr>
            <w:tcW w:w="887" w:type="pct"/>
            <w:tcBorders>
              <w:bottom w:val="double" w:sz="4" w:space="0" w:color="auto"/>
            </w:tcBorders>
            <w:vAlign w:val="center"/>
          </w:tcPr>
          <w:p w14:paraId="50281A30" w14:textId="36925E3F" w:rsidR="00A224A4" w:rsidRPr="00990B40" w:rsidRDefault="00A224A4" w:rsidP="009D024C">
            <w:pPr>
              <w:jc w:val="center"/>
              <w:rPr>
                <w:b/>
                <w:bCs/>
              </w:rPr>
            </w:pPr>
            <w:r w:rsidRPr="00990B40">
              <w:rPr>
                <w:b/>
                <w:bCs/>
              </w:rPr>
              <w:t>Степень соответствия</w:t>
            </w:r>
          </w:p>
        </w:tc>
        <w:tc>
          <w:tcPr>
            <w:tcW w:w="2006" w:type="pct"/>
            <w:tcBorders>
              <w:bottom w:val="double" w:sz="4" w:space="0" w:color="auto"/>
            </w:tcBorders>
            <w:vAlign w:val="center"/>
          </w:tcPr>
          <w:p w14:paraId="2D817DBA" w14:textId="320A161F" w:rsidR="00A224A4" w:rsidRPr="00990B40" w:rsidRDefault="00A224A4" w:rsidP="00990B40">
            <w:pPr>
              <w:jc w:val="center"/>
              <w:rPr>
                <w:b/>
                <w:bCs/>
              </w:rPr>
            </w:pPr>
            <w:r w:rsidRPr="00A224A4">
              <w:rPr>
                <w:b/>
                <w:bCs/>
                <w:lang w:val="ru-RU"/>
              </w:rPr>
              <w:t>Обозначение и наименование национального стандарта, межгосударственного стандарта</w:t>
            </w:r>
          </w:p>
        </w:tc>
      </w:tr>
      <w:tr w:rsidR="00A224A4" w:rsidRPr="006F3BBD" w14:paraId="75E4A52C" w14:textId="77777777" w:rsidTr="00A224A4">
        <w:tc>
          <w:tcPr>
            <w:tcW w:w="2107" w:type="pct"/>
            <w:tcBorders>
              <w:top w:val="single" w:sz="4" w:space="0" w:color="auto"/>
              <w:bottom w:val="single" w:sz="4" w:space="0" w:color="auto"/>
            </w:tcBorders>
          </w:tcPr>
          <w:p w14:paraId="1A9CCFF7" w14:textId="521F8240" w:rsidR="00A224A4" w:rsidRPr="00A224A4" w:rsidRDefault="00CA4CB0" w:rsidP="00274A8C">
            <w:pPr>
              <w:jc w:val="center"/>
              <w:rPr>
                <w:lang w:val="en-US"/>
              </w:rPr>
            </w:pPr>
            <w:r w:rsidRPr="00AE6DC8">
              <w:t>ISO 10993-1 Biological evaluation of medical devices — Part 1: Evaluation and testing within a risk management process</w:t>
            </w:r>
          </w:p>
        </w:tc>
        <w:tc>
          <w:tcPr>
            <w:tcW w:w="887" w:type="pct"/>
            <w:tcBorders>
              <w:top w:val="single" w:sz="4" w:space="0" w:color="auto"/>
              <w:bottom w:val="single" w:sz="4" w:space="0" w:color="auto"/>
            </w:tcBorders>
          </w:tcPr>
          <w:p w14:paraId="0CE30735" w14:textId="5C1555EC" w:rsidR="00A224A4" w:rsidRPr="00A224A4" w:rsidRDefault="00A224A4" w:rsidP="00274A8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IDT</w:t>
            </w:r>
          </w:p>
        </w:tc>
        <w:tc>
          <w:tcPr>
            <w:tcW w:w="2006" w:type="pct"/>
            <w:tcBorders>
              <w:top w:val="single" w:sz="4" w:space="0" w:color="auto"/>
              <w:bottom w:val="single" w:sz="4" w:space="0" w:color="auto"/>
            </w:tcBorders>
          </w:tcPr>
          <w:p w14:paraId="063339A2" w14:textId="7A5D5702" w:rsidR="00CA4CB0" w:rsidRPr="00CA4CB0" w:rsidRDefault="00A224A4" w:rsidP="00274A8C">
            <w:pPr>
              <w:jc w:val="center"/>
            </w:pPr>
            <w:r w:rsidRPr="00A224A4">
              <w:t xml:space="preserve">ГОСТ ISO 3696-2013 </w:t>
            </w:r>
            <w:r w:rsidR="00CA4CB0" w:rsidRPr="00CA4CB0">
              <w:t>Изделия медицинские. Оценка</w:t>
            </w:r>
            <w:r w:rsidR="00CA4CB0">
              <w:rPr>
                <w:lang w:val="ru-RU"/>
              </w:rPr>
              <w:t xml:space="preserve"> </w:t>
            </w:r>
            <w:r w:rsidR="00CA4CB0" w:rsidRPr="00CA4CB0">
              <w:t>биологического действия медицинских изделий. Часть 1. Оценка и исследования в процессе менеджмента риска</w:t>
            </w:r>
          </w:p>
          <w:p w14:paraId="7C9832E0" w14:textId="7636BEFC" w:rsidR="00A224A4" w:rsidRPr="00A224A4" w:rsidRDefault="00A224A4" w:rsidP="00274A8C">
            <w:pPr>
              <w:jc w:val="center"/>
            </w:pPr>
          </w:p>
        </w:tc>
      </w:tr>
    </w:tbl>
    <w:p w14:paraId="43B9DFC7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1673FF9D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6D1983B5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2709DEC1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39CC14A8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12C896DF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1400540B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2DA929F3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6FD5E367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1353FE55" w14:textId="77777777" w:rsidR="00A676E1" w:rsidRDefault="00A676E1" w:rsidP="004C75DF">
      <w:pPr>
        <w:ind w:firstLine="720"/>
        <w:rPr>
          <w:color w:val="000000"/>
          <w:szCs w:val="28"/>
        </w:rPr>
      </w:pPr>
    </w:p>
    <w:p w14:paraId="2D541F04" w14:textId="77777777" w:rsidR="00F9723D" w:rsidRPr="00A224A4" w:rsidRDefault="00F9723D" w:rsidP="004C75DF">
      <w:pPr>
        <w:ind w:firstLine="720"/>
        <w:rPr>
          <w:color w:val="000000"/>
          <w:szCs w:val="28"/>
          <w:lang w:val="ru-RU"/>
        </w:rPr>
      </w:pPr>
    </w:p>
    <w:p w14:paraId="0F36A3F0" w14:textId="77777777" w:rsidR="00F9723D" w:rsidRPr="00A224A4" w:rsidRDefault="00F9723D" w:rsidP="004C75DF">
      <w:pPr>
        <w:ind w:firstLine="720"/>
        <w:rPr>
          <w:color w:val="000000"/>
          <w:szCs w:val="28"/>
          <w:lang w:val="ru-RU"/>
        </w:rPr>
      </w:pPr>
    </w:p>
    <w:p w14:paraId="319E2746" w14:textId="77777777" w:rsidR="00FD2E5A" w:rsidRDefault="00FD2E5A" w:rsidP="004C75DF">
      <w:pPr>
        <w:ind w:firstLine="720"/>
        <w:rPr>
          <w:color w:val="000000"/>
          <w:szCs w:val="28"/>
          <w:lang w:val="ru-RU"/>
        </w:rPr>
      </w:pPr>
    </w:p>
    <w:p w14:paraId="127AAC73" w14:textId="77777777" w:rsidR="00A676E1" w:rsidRDefault="00A676E1" w:rsidP="004C75DF">
      <w:pPr>
        <w:ind w:firstLine="720"/>
        <w:rPr>
          <w:color w:val="000000"/>
          <w:szCs w:val="28"/>
          <w:lang w:val="ru-RU"/>
        </w:rPr>
      </w:pPr>
    </w:p>
    <w:p w14:paraId="50F6692B" w14:textId="77777777" w:rsidR="00A676E1" w:rsidRDefault="00A676E1" w:rsidP="004C75DF">
      <w:pPr>
        <w:ind w:firstLine="720"/>
        <w:rPr>
          <w:color w:val="000000"/>
          <w:szCs w:val="28"/>
          <w:lang w:val="ru-RU"/>
        </w:rPr>
      </w:pPr>
    </w:p>
    <w:p w14:paraId="384A2578" w14:textId="77777777" w:rsidR="00CA4CB0" w:rsidRDefault="00CA4CB0" w:rsidP="004C75DF">
      <w:pPr>
        <w:ind w:firstLine="720"/>
        <w:rPr>
          <w:color w:val="000000"/>
          <w:szCs w:val="28"/>
          <w:lang w:val="ru-RU"/>
        </w:rPr>
      </w:pPr>
    </w:p>
    <w:p w14:paraId="1057C5F4" w14:textId="77777777" w:rsidR="00CA4CB0" w:rsidRDefault="00CA4CB0" w:rsidP="004C75DF">
      <w:pPr>
        <w:ind w:firstLine="720"/>
        <w:rPr>
          <w:color w:val="000000"/>
          <w:szCs w:val="28"/>
          <w:lang w:val="ru-RU"/>
        </w:rPr>
      </w:pPr>
    </w:p>
    <w:p w14:paraId="678F3B66" w14:textId="77777777" w:rsidR="00CA4CB0" w:rsidRDefault="00CA4CB0" w:rsidP="004C75DF">
      <w:pPr>
        <w:ind w:firstLine="720"/>
        <w:rPr>
          <w:color w:val="000000"/>
          <w:szCs w:val="28"/>
          <w:lang w:val="ru-RU"/>
        </w:rPr>
      </w:pPr>
    </w:p>
    <w:p w14:paraId="355805C7" w14:textId="77777777" w:rsidR="00CA4CB0" w:rsidRDefault="00CA4CB0" w:rsidP="004C75DF">
      <w:pPr>
        <w:ind w:firstLine="720"/>
        <w:rPr>
          <w:color w:val="000000"/>
          <w:szCs w:val="28"/>
          <w:lang w:val="ru-RU"/>
        </w:rPr>
      </w:pPr>
    </w:p>
    <w:p w14:paraId="65A86CE3" w14:textId="77777777" w:rsidR="00CA4CB0" w:rsidRDefault="00CA4CB0" w:rsidP="004C75DF">
      <w:pPr>
        <w:ind w:firstLine="720"/>
        <w:rPr>
          <w:color w:val="000000"/>
          <w:szCs w:val="28"/>
          <w:lang w:val="ru-RU"/>
        </w:rPr>
      </w:pPr>
    </w:p>
    <w:p w14:paraId="2FC394B6" w14:textId="77777777" w:rsidR="00CA4CB0" w:rsidRDefault="00CA4CB0" w:rsidP="004C75DF">
      <w:pPr>
        <w:ind w:firstLine="720"/>
        <w:rPr>
          <w:color w:val="000000"/>
          <w:szCs w:val="28"/>
          <w:lang w:val="ru-RU"/>
        </w:rPr>
      </w:pPr>
    </w:p>
    <w:p w14:paraId="23290611" w14:textId="77777777" w:rsidR="00A676E1" w:rsidRPr="00A224A4" w:rsidRDefault="00A676E1" w:rsidP="004C75DF">
      <w:pPr>
        <w:ind w:firstLine="720"/>
        <w:rPr>
          <w:color w:val="000000"/>
          <w:szCs w:val="28"/>
          <w:lang w:val="ru-RU"/>
        </w:rPr>
      </w:pPr>
    </w:p>
    <w:p w14:paraId="061F1F90" w14:textId="77777777" w:rsidR="00182BBC" w:rsidRPr="007853F7" w:rsidRDefault="00182BBC" w:rsidP="009F1979">
      <w:pPr>
        <w:rPr>
          <w:color w:val="000000"/>
          <w:szCs w:val="28"/>
          <w:lang w:val="kk-KZ"/>
        </w:rPr>
      </w:pPr>
    </w:p>
    <w:p w14:paraId="730A7C53" w14:textId="77777777" w:rsidR="004C75DF" w:rsidRPr="00A224A4" w:rsidRDefault="004C75DF" w:rsidP="004C75DF">
      <w:pPr>
        <w:ind w:firstLine="720"/>
        <w:rPr>
          <w:color w:val="000000"/>
          <w:szCs w:val="28"/>
          <w:lang w:val="ru-RU"/>
        </w:rPr>
      </w:pPr>
    </w:p>
    <w:p w14:paraId="74507203" w14:textId="77777777" w:rsidR="00B53285" w:rsidRPr="00A224A4" w:rsidRDefault="00B53285" w:rsidP="00B53285">
      <w:pPr>
        <w:ind w:firstLine="720"/>
        <w:rPr>
          <w:color w:val="000000"/>
          <w:szCs w:val="28"/>
          <w:lang w:val="ru-RU"/>
        </w:rPr>
      </w:pPr>
    </w:p>
    <w:p w14:paraId="4D32D2A7" w14:textId="65066EB8" w:rsidR="0095157D" w:rsidRPr="00182BBC" w:rsidRDefault="001767A1" w:rsidP="0095157D">
      <w:pPr>
        <w:pStyle w:val="Style41"/>
        <w:pBdr>
          <w:top w:val="single" w:sz="12" w:space="1" w:color="auto"/>
        </w:pBdr>
        <w:suppressAutoHyphens/>
        <w:ind w:firstLine="709"/>
        <w:jc w:val="both"/>
        <w:rPr>
          <w:rFonts w:ascii="Times New Roman" w:hAnsi="Times New Roman" w:cs="Times New Roman"/>
          <w:b/>
        </w:rPr>
      </w:pPr>
      <w:r w:rsidRPr="00A224A4">
        <w:rPr>
          <w:rFonts w:ascii="Times New Roman" w:hAnsi="Times New Roman" w:cs="Times New Roman"/>
          <w:b/>
        </w:rPr>
        <w:t xml:space="preserve">                                                </w:t>
      </w:r>
      <w:r w:rsidR="00182BBC" w:rsidRPr="00A224A4">
        <w:rPr>
          <w:rFonts w:ascii="Times New Roman" w:hAnsi="Times New Roman" w:cs="Times New Roman"/>
          <w:b/>
        </w:rPr>
        <w:t xml:space="preserve"> </w:t>
      </w:r>
      <w:r w:rsidR="009F1979" w:rsidRPr="00A224A4">
        <w:rPr>
          <w:rFonts w:ascii="Times New Roman" w:hAnsi="Times New Roman" w:cs="Times New Roman"/>
          <w:b/>
        </w:rPr>
        <w:t xml:space="preserve">                                                     </w:t>
      </w:r>
      <w:r w:rsidR="00182BBC" w:rsidRPr="00A224A4">
        <w:rPr>
          <w:rFonts w:ascii="Times New Roman" w:hAnsi="Times New Roman" w:cs="Times New Roman"/>
          <w:b/>
        </w:rPr>
        <w:t xml:space="preserve">    </w:t>
      </w:r>
      <w:r w:rsidR="0051794E" w:rsidRPr="00182BBC">
        <w:rPr>
          <w:rFonts w:ascii="Times New Roman" w:hAnsi="Times New Roman" w:cs="Times New Roman"/>
          <w:b/>
        </w:rPr>
        <w:t xml:space="preserve">МКС </w:t>
      </w:r>
      <w:r w:rsidR="009F1979" w:rsidRPr="00FD2E5A">
        <w:rPr>
          <w:rFonts w:ascii="Times New Roman" w:hAnsi="Times New Roman" w:cs="Times New Roman"/>
          <w:b/>
        </w:rPr>
        <w:t>11.040.25</w:t>
      </w:r>
      <w:r w:rsidR="00182BBC" w:rsidRPr="00182BBC">
        <w:rPr>
          <w:rFonts w:ascii="Times New Roman" w:hAnsi="Times New Roman" w:cs="Times New Roman"/>
          <w:b/>
        </w:rPr>
        <w:t xml:space="preserve"> </w:t>
      </w:r>
      <w:r w:rsidR="0000151F" w:rsidRPr="00182BBC">
        <w:rPr>
          <w:rFonts w:ascii="Times New Roman" w:hAnsi="Times New Roman" w:cs="Times New Roman"/>
          <w:b/>
        </w:rPr>
        <w:t>(</w:t>
      </w:r>
      <w:r w:rsidR="0095157D" w:rsidRPr="00182BBC">
        <w:rPr>
          <w:rFonts w:ascii="Times New Roman" w:hAnsi="Times New Roman" w:cs="Times New Roman"/>
          <w:b/>
        </w:rPr>
        <w:t>IDT</w:t>
      </w:r>
      <w:r w:rsidR="00E10DF0" w:rsidRPr="00182BBC">
        <w:rPr>
          <w:rFonts w:ascii="Times New Roman" w:hAnsi="Times New Roman" w:cs="Times New Roman"/>
          <w:b/>
        </w:rPr>
        <w:t>)</w:t>
      </w:r>
    </w:p>
    <w:p w14:paraId="31C82A5C" w14:textId="77777777" w:rsidR="00B53285" w:rsidRPr="00CD2A59" w:rsidRDefault="00B53285" w:rsidP="00B53285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14:paraId="670DCF28" w14:textId="5D7CDD08" w:rsidR="00B53285" w:rsidRPr="0000151F" w:rsidRDefault="00B53285" w:rsidP="00B53285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</w:rPr>
        <w:tab/>
      </w:r>
      <w:r w:rsidRPr="00CD2A59">
        <w:rPr>
          <w:rFonts w:ascii="Times New Roman" w:hAnsi="Times New Roman" w:cs="Times New Roman"/>
          <w:b/>
        </w:rPr>
        <w:t xml:space="preserve">Ключевые слова: </w:t>
      </w:r>
      <w:r w:rsidR="00CA4CB0">
        <w:rPr>
          <w:rFonts w:ascii="Times New Roman" w:hAnsi="Times New Roman" w:cs="Times New Roman"/>
        </w:rPr>
        <w:t>вспомогательное устройство</w:t>
      </w:r>
      <w:r w:rsidR="00FD2E5A">
        <w:rPr>
          <w:rFonts w:ascii="Times New Roman" w:hAnsi="Times New Roman" w:cs="Times New Roman"/>
        </w:rPr>
        <w:t xml:space="preserve">, </w:t>
      </w:r>
      <w:r w:rsidR="00CA4CB0">
        <w:rPr>
          <w:rFonts w:ascii="Times New Roman" w:hAnsi="Times New Roman" w:cs="Times New Roman"/>
        </w:rPr>
        <w:t>компонент катетера, соединительная трубка, дренажная система, воронка, оценка риска</w:t>
      </w:r>
      <w:r w:rsidR="00CA4CB0" w:rsidRPr="00CA4CB0">
        <w:rPr>
          <w:rFonts w:ascii="Times New Roman" w:hAnsi="Times New Roman" w:cs="Times New Roman"/>
        </w:rPr>
        <w:t>, и</w:t>
      </w:r>
      <w:r w:rsidR="00CA4CB0" w:rsidRPr="00CA4CB0">
        <w:rPr>
          <w:rFonts w:ascii="Times New Roman" w:hAnsi="Times New Roman" w:cs="Times New Roman"/>
          <w:lang/>
        </w:rPr>
        <w:t>гла троакара</w:t>
      </w:r>
    </w:p>
    <w:p w14:paraId="17D1132A" w14:textId="77777777" w:rsidR="004C75DF" w:rsidRPr="001F1554" w:rsidRDefault="004C75DF" w:rsidP="004C75DF">
      <w:pPr>
        <w:ind w:firstLine="720"/>
        <w:rPr>
          <w:color w:val="000000"/>
          <w:szCs w:val="28"/>
        </w:rPr>
      </w:pPr>
    </w:p>
    <w:bookmarkEnd w:id="15"/>
    <w:bookmarkEnd w:id="16"/>
    <w:bookmarkEnd w:id="17"/>
    <w:p w14:paraId="530C8655" w14:textId="77777777" w:rsidR="00FD2E5A" w:rsidRPr="00DD24D1" w:rsidRDefault="00FD2E5A" w:rsidP="00FD2E5A">
      <w:pPr>
        <w:ind w:firstLine="720"/>
        <w:rPr>
          <w:color w:val="000000"/>
          <w:szCs w:val="28"/>
        </w:rPr>
      </w:pPr>
    </w:p>
    <w:p w14:paraId="228A5BCC" w14:textId="77777777" w:rsidR="00FD2E5A" w:rsidRPr="00182BBC" w:rsidRDefault="00FD2E5A" w:rsidP="00FD2E5A">
      <w:pPr>
        <w:pStyle w:val="Style41"/>
        <w:pBdr>
          <w:top w:val="single" w:sz="12" w:space="1" w:color="auto"/>
        </w:pBdr>
        <w:suppressAutoHyphens/>
        <w:ind w:firstLine="709"/>
        <w:jc w:val="both"/>
        <w:rPr>
          <w:rFonts w:ascii="Times New Roman" w:hAnsi="Times New Roman" w:cs="Times New Roman"/>
          <w:b/>
        </w:rPr>
      </w:pPr>
      <w:r w:rsidRPr="00182BBC">
        <w:rPr>
          <w:rFonts w:ascii="Times New Roman" w:hAnsi="Times New Roman" w:cs="Times New Roman"/>
          <w:b/>
        </w:rPr>
        <w:t xml:space="preserve">                                                </w:t>
      </w:r>
      <w:r>
        <w:rPr>
          <w:rFonts w:ascii="Times New Roman" w:hAnsi="Times New Roman" w:cs="Times New Roman"/>
          <w:b/>
        </w:rPr>
        <w:t xml:space="preserve">                                                          </w:t>
      </w:r>
      <w:r w:rsidRPr="00182BBC">
        <w:rPr>
          <w:rFonts w:ascii="Times New Roman" w:hAnsi="Times New Roman" w:cs="Times New Roman"/>
          <w:b/>
        </w:rPr>
        <w:t xml:space="preserve">МКС </w:t>
      </w:r>
      <w:r w:rsidRPr="00FD2E5A">
        <w:rPr>
          <w:rFonts w:ascii="Times New Roman" w:hAnsi="Times New Roman" w:cs="Times New Roman"/>
          <w:b/>
        </w:rPr>
        <w:t>11.040.25</w:t>
      </w:r>
      <w:r w:rsidRPr="00182BBC">
        <w:rPr>
          <w:rFonts w:ascii="Times New Roman" w:hAnsi="Times New Roman" w:cs="Times New Roman"/>
          <w:b/>
        </w:rPr>
        <w:t xml:space="preserve"> (IDT)</w:t>
      </w:r>
    </w:p>
    <w:p w14:paraId="30F070AF" w14:textId="77777777" w:rsidR="00FD2E5A" w:rsidRPr="00CD2A59" w:rsidRDefault="00FD2E5A" w:rsidP="00FD2E5A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14:paraId="131FBFAB" w14:textId="1C111FD8" w:rsidR="00FD2E5A" w:rsidRPr="0000151F" w:rsidRDefault="00FD2E5A" w:rsidP="00CA4CB0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</w:rPr>
        <w:tab/>
      </w:r>
      <w:r w:rsidRPr="00CD2A59">
        <w:rPr>
          <w:rFonts w:ascii="Times New Roman" w:hAnsi="Times New Roman" w:cs="Times New Roman"/>
          <w:b/>
        </w:rPr>
        <w:t xml:space="preserve">Ключевые слова: </w:t>
      </w:r>
      <w:r w:rsidR="00CA4CB0">
        <w:rPr>
          <w:rFonts w:ascii="Times New Roman" w:hAnsi="Times New Roman" w:cs="Times New Roman"/>
        </w:rPr>
        <w:t>вспомогательное устройство, компонент катетера, соединительная трубка, дренажная система, воронка, оценка риска</w:t>
      </w:r>
      <w:r w:rsidR="00CA4CB0" w:rsidRPr="00CA4CB0">
        <w:rPr>
          <w:rFonts w:ascii="Times New Roman" w:hAnsi="Times New Roman" w:cs="Times New Roman"/>
        </w:rPr>
        <w:t>, и</w:t>
      </w:r>
      <w:r w:rsidR="00CA4CB0" w:rsidRPr="00CA4CB0">
        <w:rPr>
          <w:rFonts w:ascii="Times New Roman" w:hAnsi="Times New Roman" w:cs="Times New Roman"/>
          <w:lang/>
        </w:rPr>
        <w:t>гла троакара</w:t>
      </w:r>
    </w:p>
    <w:p w14:paraId="4408D1A5" w14:textId="77777777" w:rsidR="00FD2E5A" w:rsidRPr="001F1554" w:rsidRDefault="00FD2E5A" w:rsidP="00FD2E5A">
      <w:pPr>
        <w:ind w:firstLine="720"/>
        <w:rPr>
          <w:color w:val="000000"/>
          <w:szCs w:val="28"/>
        </w:rPr>
      </w:pPr>
    </w:p>
    <w:p w14:paraId="315A853A" w14:textId="77777777" w:rsidR="00643A9A" w:rsidRDefault="00643A9A" w:rsidP="00643A9A">
      <w:pPr>
        <w:suppressAutoHyphens/>
        <w:ind w:firstLine="567"/>
      </w:pPr>
    </w:p>
    <w:p w14:paraId="78B5DCE1" w14:textId="77777777" w:rsidR="00B64EB6" w:rsidRPr="00FD2E5A" w:rsidRDefault="00B64EB6" w:rsidP="00B64EB6">
      <w:pPr>
        <w:suppressAutoHyphens/>
        <w:ind w:firstLine="567"/>
      </w:pPr>
      <w:bookmarkStart w:id="18" w:name="_Hlk47018781"/>
      <w:r w:rsidRPr="00FD2E5A">
        <w:t>РАЗРАБОТЧИК:</w:t>
      </w:r>
    </w:p>
    <w:p w14:paraId="73E7A9A2" w14:textId="09D7027B" w:rsidR="00B64EB6" w:rsidRPr="00FD2E5A" w:rsidRDefault="00B64EB6" w:rsidP="00B64EB6">
      <w:pPr>
        <w:suppressAutoHyphens/>
        <w:ind w:left="567"/>
      </w:pPr>
      <w:r w:rsidRPr="00FD2E5A">
        <w:t>Товарищество с ограниченной ответственностью</w:t>
      </w:r>
      <w:r w:rsidR="00FD2E5A" w:rsidRPr="00FD2E5A">
        <w:t xml:space="preserve"> «NavyCo»</w:t>
      </w:r>
    </w:p>
    <w:p w14:paraId="19639C79" w14:textId="77777777" w:rsidR="00B64EB6" w:rsidRPr="00FD2E5A" w:rsidRDefault="00B64EB6" w:rsidP="00B64EB6">
      <w:pPr>
        <w:tabs>
          <w:tab w:val="left" w:pos="3104"/>
        </w:tabs>
        <w:suppressAutoHyphens/>
        <w:ind w:firstLine="567"/>
      </w:pPr>
      <w:r w:rsidRPr="00FD2E5A">
        <w:tab/>
      </w:r>
    </w:p>
    <w:p w14:paraId="1D7681BC" w14:textId="77777777" w:rsidR="00B64EB6" w:rsidRPr="00FD2E5A" w:rsidRDefault="00B64EB6" w:rsidP="00B64EB6">
      <w:pPr>
        <w:suppressAutoHyphens/>
        <w:ind w:firstLine="567"/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567"/>
        <w:gridCol w:w="3110"/>
        <w:gridCol w:w="1893"/>
      </w:tblGrid>
      <w:tr w:rsidR="00B64EB6" w:rsidRPr="00FD2E5A" w14:paraId="6F9F2A3E" w14:textId="77777777" w:rsidTr="009D024C">
        <w:tc>
          <w:tcPr>
            <w:tcW w:w="2386" w:type="pct"/>
          </w:tcPr>
          <w:p w14:paraId="665BD07A" w14:textId="77777777" w:rsidR="00B64EB6" w:rsidRPr="00FD2E5A" w:rsidRDefault="00B64EB6" w:rsidP="009D024C">
            <w:pPr>
              <w:suppressAutoHyphens/>
              <w:ind w:left="567"/>
              <w:rPr>
                <w:color w:val="000000"/>
                <w:lang w:val="en-US" w:eastAsia="en-US"/>
              </w:rPr>
            </w:pPr>
            <w:r w:rsidRPr="00FD2E5A">
              <w:rPr>
                <w:color w:val="000000"/>
                <w:lang w:eastAsia="en-US"/>
              </w:rPr>
              <w:t>Директор</w:t>
            </w:r>
          </w:p>
          <w:p w14:paraId="6B59C796" w14:textId="36FD86F0" w:rsidR="00B64EB6" w:rsidRPr="00FD2E5A" w:rsidRDefault="00FD2E5A" w:rsidP="00FD2E5A">
            <w:pPr>
              <w:suppressAutoHyphens/>
              <w:ind w:left="567"/>
            </w:pPr>
            <w:r w:rsidRPr="00FD2E5A">
              <w:t>TOO «NavyCo»</w:t>
            </w:r>
          </w:p>
          <w:p w14:paraId="6E4ABB94" w14:textId="77777777" w:rsidR="00B64EB6" w:rsidRPr="00FD2E5A" w:rsidRDefault="00B64EB6" w:rsidP="009D024C">
            <w:pPr>
              <w:suppressAutoHyphens/>
              <w:ind w:firstLine="567"/>
              <w:rPr>
                <w:lang w:val="en-US" w:eastAsia="en-US"/>
              </w:rPr>
            </w:pPr>
          </w:p>
        </w:tc>
        <w:tc>
          <w:tcPr>
            <w:tcW w:w="1625" w:type="pct"/>
          </w:tcPr>
          <w:p w14:paraId="440B00CC" w14:textId="77777777" w:rsidR="00B64EB6" w:rsidRPr="00FD2E5A" w:rsidRDefault="00B64EB6" w:rsidP="009D024C">
            <w:pPr>
              <w:suppressAutoHyphens/>
              <w:rPr>
                <w:lang w:val="en-US" w:eastAsia="en-US"/>
              </w:rPr>
            </w:pPr>
          </w:p>
        </w:tc>
        <w:tc>
          <w:tcPr>
            <w:tcW w:w="989" w:type="pct"/>
          </w:tcPr>
          <w:p w14:paraId="752A5877" w14:textId="77777777" w:rsidR="00B64EB6" w:rsidRPr="00FD2E5A" w:rsidRDefault="00B64EB6" w:rsidP="009D024C">
            <w:pPr>
              <w:suppressAutoHyphens/>
              <w:jc w:val="right"/>
              <w:rPr>
                <w:color w:val="000000"/>
                <w:lang w:val="en-US" w:eastAsia="en-US"/>
              </w:rPr>
            </w:pPr>
          </w:p>
          <w:p w14:paraId="7490BC92" w14:textId="2805950C" w:rsidR="00B64EB6" w:rsidRPr="00FD2E5A" w:rsidRDefault="00FD2E5A" w:rsidP="009D024C">
            <w:pPr>
              <w:suppressAutoHyphens/>
              <w:jc w:val="right"/>
              <w:rPr>
                <w:lang w:val="en-US" w:eastAsia="en-US"/>
              </w:rPr>
            </w:pPr>
            <w:r w:rsidRPr="00FD2E5A">
              <w:rPr>
                <w:color w:val="000000"/>
                <w:lang w:eastAsia="en-US"/>
              </w:rPr>
              <w:t xml:space="preserve">   Нуртазин А.А</w:t>
            </w:r>
          </w:p>
        </w:tc>
      </w:tr>
      <w:tr w:rsidR="00B64EB6" w:rsidRPr="00CA2132" w14:paraId="25436D85" w14:textId="77777777" w:rsidTr="009D024C">
        <w:tc>
          <w:tcPr>
            <w:tcW w:w="2386" w:type="pct"/>
          </w:tcPr>
          <w:p w14:paraId="48247A71" w14:textId="77777777" w:rsidR="00B64EB6" w:rsidRPr="00FD2E5A" w:rsidRDefault="00B64EB6" w:rsidP="009D024C">
            <w:pPr>
              <w:suppressAutoHyphens/>
              <w:ind w:firstLine="567"/>
              <w:rPr>
                <w:color w:val="000000"/>
                <w:lang w:val="en-US" w:eastAsia="en-US"/>
              </w:rPr>
            </w:pPr>
            <w:r w:rsidRPr="00FD2E5A">
              <w:rPr>
                <w:color w:val="000000"/>
                <w:lang w:eastAsia="en-US"/>
              </w:rPr>
              <w:t>Эксперт</w:t>
            </w:r>
            <w:r w:rsidRPr="00FD2E5A">
              <w:rPr>
                <w:color w:val="000000"/>
                <w:lang w:val="en-US" w:eastAsia="en-US"/>
              </w:rPr>
              <w:t xml:space="preserve"> </w:t>
            </w:r>
          </w:p>
          <w:p w14:paraId="7379B1E7" w14:textId="77777777" w:rsidR="00FD2E5A" w:rsidRPr="00FD2E5A" w:rsidRDefault="00FD2E5A" w:rsidP="00FD2E5A">
            <w:pPr>
              <w:suppressAutoHyphens/>
              <w:ind w:left="567"/>
            </w:pPr>
            <w:r w:rsidRPr="00FD2E5A">
              <w:t>TOO «NavyCo»</w:t>
            </w:r>
          </w:p>
          <w:p w14:paraId="3A7A2CE0" w14:textId="7C340A3D" w:rsidR="00B64EB6" w:rsidRPr="00FD2E5A" w:rsidRDefault="00B64EB6" w:rsidP="009D024C">
            <w:pPr>
              <w:suppressAutoHyphens/>
              <w:ind w:left="567"/>
              <w:rPr>
                <w:lang w:val="en-US" w:eastAsia="en-US"/>
              </w:rPr>
            </w:pPr>
          </w:p>
          <w:p w14:paraId="7C184F75" w14:textId="77777777" w:rsidR="00B64EB6" w:rsidRPr="00FD2E5A" w:rsidRDefault="00B64EB6" w:rsidP="009D024C">
            <w:pPr>
              <w:suppressAutoHyphens/>
              <w:ind w:firstLine="567"/>
              <w:rPr>
                <w:lang w:val="en-US" w:eastAsia="en-US"/>
              </w:rPr>
            </w:pPr>
          </w:p>
        </w:tc>
        <w:tc>
          <w:tcPr>
            <w:tcW w:w="1625" w:type="pct"/>
          </w:tcPr>
          <w:p w14:paraId="4BAD43A6" w14:textId="77777777" w:rsidR="00B64EB6" w:rsidRPr="00FD2E5A" w:rsidRDefault="00B64EB6" w:rsidP="009D024C">
            <w:pPr>
              <w:suppressAutoHyphens/>
              <w:rPr>
                <w:lang w:val="en-US" w:eastAsia="en-US"/>
              </w:rPr>
            </w:pPr>
          </w:p>
        </w:tc>
        <w:tc>
          <w:tcPr>
            <w:tcW w:w="989" w:type="pct"/>
          </w:tcPr>
          <w:p w14:paraId="510912CB" w14:textId="77777777" w:rsidR="00B64EB6" w:rsidRPr="00FD2E5A" w:rsidRDefault="00B64EB6" w:rsidP="009D024C">
            <w:pPr>
              <w:suppressAutoHyphens/>
              <w:rPr>
                <w:color w:val="000000"/>
                <w:lang w:val="en-US" w:eastAsia="en-US"/>
              </w:rPr>
            </w:pPr>
          </w:p>
          <w:p w14:paraId="6422C744" w14:textId="01D9795E" w:rsidR="00B64EB6" w:rsidRPr="00A94074" w:rsidRDefault="00FD2E5A" w:rsidP="009D024C">
            <w:pPr>
              <w:suppressAutoHyphens/>
              <w:jc w:val="right"/>
              <w:rPr>
                <w:lang w:val="kk-KZ" w:eastAsia="en-US"/>
              </w:rPr>
            </w:pPr>
            <w:r w:rsidRPr="00FD2E5A">
              <w:rPr>
                <w:color w:val="000000"/>
                <w:lang w:eastAsia="en-US"/>
              </w:rPr>
              <w:t>Ибраева А.А.</w:t>
            </w:r>
          </w:p>
        </w:tc>
      </w:tr>
    </w:tbl>
    <w:bookmarkEnd w:id="18"/>
    <w:p w14:paraId="26CD5DC9" w14:textId="77777777" w:rsidR="00D345F6" w:rsidRDefault="00D344FA" w:rsidP="00264E03">
      <w:pPr>
        <w:shd w:val="clear" w:color="auto" w:fill="FFFFFF"/>
        <w:ind w:left="2160" w:firstLine="567"/>
        <w:rPr>
          <w:color w:val="000000"/>
          <w:spacing w:val="-6"/>
          <w:sz w:val="16"/>
          <w:szCs w:val="16"/>
        </w:rPr>
      </w:pPr>
      <w:r w:rsidRPr="0015668E">
        <w:rPr>
          <w:color w:val="000000"/>
          <w:spacing w:val="-6"/>
          <w:sz w:val="16"/>
          <w:szCs w:val="16"/>
        </w:rPr>
        <w:t xml:space="preserve">    </w:t>
      </w:r>
    </w:p>
    <w:p w14:paraId="2F93B306" w14:textId="77777777" w:rsidR="007853F7" w:rsidRDefault="007853F7" w:rsidP="00264E03">
      <w:pPr>
        <w:shd w:val="clear" w:color="auto" w:fill="FFFFFF"/>
        <w:ind w:left="2160" w:firstLine="567"/>
      </w:pPr>
    </w:p>
    <w:p w14:paraId="5047C033" w14:textId="77777777" w:rsidR="007853F7" w:rsidRPr="006E219F" w:rsidRDefault="007853F7" w:rsidP="00264E03">
      <w:pPr>
        <w:shd w:val="clear" w:color="auto" w:fill="FFFFFF"/>
        <w:ind w:left="2160" w:firstLine="567"/>
      </w:pPr>
    </w:p>
    <w:sectPr w:rsidR="007853F7" w:rsidRPr="006E219F" w:rsidSect="00E34972">
      <w:headerReference w:type="even" r:id="rId21"/>
      <w:pgSz w:w="11906" w:h="16838" w:code="9"/>
      <w:pgMar w:top="1418" w:right="1418" w:bottom="1418" w:left="1134" w:header="1022" w:footer="102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7BB3BA" w14:textId="77777777" w:rsidR="00DE1918" w:rsidRDefault="00DE1918">
      <w:r>
        <w:separator/>
      </w:r>
    </w:p>
    <w:p w14:paraId="34AACCD9" w14:textId="77777777" w:rsidR="00DE1918" w:rsidRDefault="00DE1918"/>
  </w:endnote>
  <w:endnote w:type="continuationSeparator" w:id="0">
    <w:p w14:paraId="5CF2CE2A" w14:textId="77777777" w:rsidR="00DE1918" w:rsidRDefault="00DE1918">
      <w:r>
        <w:continuationSeparator/>
      </w:r>
    </w:p>
    <w:p w14:paraId="69DC074F" w14:textId="77777777" w:rsidR="00DE1918" w:rsidRDefault="00DE191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,Bold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825D2" w14:textId="77777777" w:rsidR="00B804EE" w:rsidRPr="00205DDC" w:rsidRDefault="00B804EE">
    <w:pPr>
      <w:ind w:right="-8"/>
    </w:pPr>
    <w:r w:rsidRPr="00205DDC">
      <w:fldChar w:fldCharType="begin"/>
    </w:r>
    <w:r w:rsidRPr="00205DDC">
      <w:instrText xml:space="preserve"> PAGE </w:instrText>
    </w:r>
    <w:r w:rsidRPr="00205DDC">
      <w:fldChar w:fldCharType="separate"/>
    </w:r>
    <w:r w:rsidR="00182BBC">
      <w:rPr>
        <w:noProof/>
      </w:rPr>
      <w:t>14</w:t>
    </w:r>
    <w:r w:rsidRPr="00205DDC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4ED9E3" w14:textId="77777777" w:rsidR="00B804EE" w:rsidRPr="00235499" w:rsidRDefault="00B804EE">
    <w:pPr>
      <w:ind w:right="-8"/>
      <w:jc w:val="right"/>
    </w:pPr>
    <w:r w:rsidRPr="00235499">
      <w:fldChar w:fldCharType="begin"/>
    </w:r>
    <w:r w:rsidRPr="00235499">
      <w:instrText xml:space="preserve"> PAGE </w:instrText>
    </w:r>
    <w:r w:rsidRPr="00235499">
      <w:fldChar w:fldCharType="separate"/>
    </w:r>
    <w:r w:rsidR="00182BBC">
      <w:rPr>
        <w:noProof/>
      </w:rPr>
      <w:t>15</w:t>
    </w:r>
    <w:r w:rsidRPr="00235499"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096765" w14:textId="77777777" w:rsidR="00B804EE" w:rsidRDefault="00B804EE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BEC593" w14:textId="77777777" w:rsidR="00DE1918" w:rsidRDefault="00DE1918">
      <w:r>
        <w:separator/>
      </w:r>
    </w:p>
    <w:p w14:paraId="29AE8F9D" w14:textId="77777777" w:rsidR="00DE1918" w:rsidRDefault="00DE1918"/>
  </w:footnote>
  <w:footnote w:type="continuationSeparator" w:id="0">
    <w:p w14:paraId="28382AB2" w14:textId="77777777" w:rsidR="00DE1918" w:rsidRDefault="00DE1918">
      <w:r>
        <w:continuationSeparator/>
      </w:r>
    </w:p>
    <w:p w14:paraId="0DCAB64D" w14:textId="77777777" w:rsidR="00DE1918" w:rsidRDefault="00DE1918"/>
  </w:footnote>
  <w:footnote w:id="1">
    <w:p w14:paraId="70C31083" w14:textId="718223FF" w:rsidR="00162A23" w:rsidRPr="005E55E5" w:rsidRDefault="00162A23" w:rsidP="00162A23">
      <w:pPr>
        <w:pStyle w:val="a7"/>
        <w:rPr>
          <w:lang w:val="en-US"/>
        </w:rPr>
      </w:pPr>
    </w:p>
  </w:footnote>
  <w:footnote w:id="2">
    <w:p w14:paraId="4FFF54FF" w14:textId="77777777" w:rsidR="002B3E72" w:rsidRPr="005E55E5" w:rsidRDefault="002B3E72" w:rsidP="002B3E72">
      <w:pPr>
        <w:pStyle w:val="a7"/>
        <w:rPr>
          <w:lang w:val="en-US"/>
        </w:rPr>
      </w:pPr>
    </w:p>
  </w:footnote>
  <w:footnote w:id="3">
    <w:p w14:paraId="359467FE" w14:textId="77777777" w:rsidR="0058586F" w:rsidRPr="005E55E5" w:rsidRDefault="0058586F" w:rsidP="0058586F">
      <w:pPr>
        <w:pStyle w:val="a7"/>
        <w:rPr>
          <w:lang w:val="en-US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7C317" w14:textId="48C08333" w:rsidR="00B804EE" w:rsidRPr="00823098" w:rsidRDefault="00B804EE" w:rsidP="0009446B">
    <w:r>
      <w:rPr>
        <w:b/>
        <w:bCs/>
      </w:rPr>
      <w:t xml:space="preserve">СТ </w:t>
    </w:r>
    <w:r w:rsidRPr="00AA140B">
      <w:rPr>
        <w:b/>
        <w:bCs/>
      </w:rPr>
      <w:t xml:space="preserve">РК </w:t>
    </w:r>
    <w:r w:rsidR="00AA140B" w:rsidRPr="00AA140B">
      <w:rPr>
        <w:b/>
        <w:bCs/>
      </w:rPr>
      <w:t>ISO 20697</w:t>
    </w:r>
  </w:p>
  <w:p w14:paraId="72341DDE" w14:textId="77777777" w:rsidR="00B804EE" w:rsidRPr="00561030" w:rsidRDefault="00B804EE" w:rsidP="00A37300">
    <w:pPr>
      <w:rPr>
        <w:i/>
      </w:rPr>
    </w:pPr>
    <w:r>
      <w:rPr>
        <w:i/>
      </w:rPr>
      <w:t>(проект, редакция 1)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D5A6A" w14:textId="7989BA78" w:rsidR="00B804EE" w:rsidRPr="00823098" w:rsidRDefault="00B804EE" w:rsidP="001D7CBB">
    <w:pPr>
      <w:jc w:val="right"/>
    </w:pPr>
    <w:r>
      <w:rPr>
        <w:b/>
        <w:bCs/>
      </w:rPr>
      <w:t xml:space="preserve">                                                                                                                  </w:t>
    </w:r>
    <w:r w:rsidR="00AA140B">
      <w:rPr>
        <w:b/>
        <w:bCs/>
      </w:rPr>
      <w:t xml:space="preserve">СТ </w:t>
    </w:r>
    <w:r w:rsidR="00AA140B" w:rsidRPr="00AA140B">
      <w:rPr>
        <w:b/>
        <w:bCs/>
      </w:rPr>
      <w:t>РК ISO 20697</w:t>
    </w:r>
  </w:p>
  <w:p w14:paraId="55C259BE" w14:textId="77777777" w:rsidR="00B804EE" w:rsidRPr="00235499" w:rsidRDefault="00B804EE" w:rsidP="001D7CBB">
    <w:pPr>
      <w:jc w:val="right"/>
      <w:rPr>
        <w:b/>
        <w:bCs/>
      </w:rPr>
    </w:pPr>
    <w:r>
      <w:rPr>
        <w:i/>
      </w:rPr>
      <w:t xml:space="preserve">                                                                                                            (проект, редакция 1)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6AB477" w14:textId="77777777" w:rsidR="00B804EE" w:rsidRPr="00926D8E" w:rsidRDefault="00B804EE" w:rsidP="009E7833">
    <w:pPr>
      <w:pStyle w:val="a5"/>
      <w:jc w:val="right"/>
      <w:rPr>
        <w:sz w:val="24"/>
      </w:rPr>
    </w:pPr>
    <w:r w:rsidRPr="00926D8E">
      <w:rPr>
        <w:sz w:val="24"/>
      </w:rPr>
      <w:t>проект</w:t>
    </w:r>
  </w:p>
  <w:p w14:paraId="2E99EFDB" w14:textId="77777777" w:rsidR="00B804EE" w:rsidRDefault="00B804EE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BEB6F8" w14:textId="6FADC23B" w:rsidR="00B804EE" w:rsidRPr="00823098" w:rsidRDefault="00AA140B" w:rsidP="0009446B">
    <w:r>
      <w:rPr>
        <w:b/>
        <w:bCs/>
      </w:rPr>
      <w:t xml:space="preserve">СТ </w:t>
    </w:r>
    <w:r w:rsidRPr="00AA140B">
      <w:rPr>
        <w:b/>
        <w:bCs/>
      </w:rPr>
      <w:t>РК ISO 20697</w:t>
    </w:r>
  </w:p>
  <w:p w14:paraId="447DFEA4" w14:textId="77777777" w:rsidR="00B804EE" w:rsidRPr="000D1467" w:rsidRDefault="00B804EE" w:rsidP="00A37300">
    <w:pPr>
      <w:rPr>
        <w:i/>
      </w:rPr>
    </w:pPr>
    <w:r>
      <w:rPr>
        <w:i/>
      </w:rPr>
      <w:t>(проект, редакция</w:t>
    </w:r>
    <w:r w:rsidRPr="00C36B09">
      <w:rPr>
        <w:i/>
      </w:rPr>
      <w:t xml:space="preserve"> </w:t>
    </w:r>
    <w:r>
      <w:rPr>
        <w:i/>
      </w:rPr>
      <w:t>1)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FFFFFFFF"/>
    <w:lvl w:ilvl="0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%2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 w15:restartNumberingAfterBreak="0">
    <w:nsid w:val="00CA69E5"/>
    <w:multiLevelType w:val="hybridMultilevel"/>
    <w:tmpl w:val="6326FF50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6C554C7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13485CDA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14134AE6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173C0898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C4F3ECA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F651B91"/>
    <w:multiLevelType w:val="multilevel"/>
    <w:tmpl w:val="9998F4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33F4DB2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AE550A5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2B871FEE"/>
    <w:multiLevelType w:val="hybridMultilevel"/>
    <w:tmpl w:val="2280E2CA"/>
    <w:lvl w:ilvl="0" w:tplc="58CE503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2CA73550"/>
    <w:multiLevelType w:val="hybridMultilevel"/>
    <w:tmpl w:val="F4CA9A82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0F9048E"/>
    <w:multiLevelType w:val="hybridMultilevel"/>
    <w:tmpl w:val="18FE2D58"/>
    <w:lvl w:ilvl="0" w:tplc="348EA360">
      <w:start w:val="1"/>
      <w:numFmt w:val="russianLower"/>
      <w:pStyle w:val="0"/>
      <w:lvlText w:val="%1)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82C2E75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3" w15:restartNumberingAfterBreak="0">
    <w:nsid w:val="3D9A6D71"/>
    <w:multiLevelType w:val="multilevel"/>
    <w:tmpl w:val="CFC8C5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4D6066E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6393996"/>
    <w:multiLevelType w:val="multilevel"/>
    <w:tmpl w:val="EEB8C0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ACD5953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50743EFD"/>
    <w:multiLevelType w:val="multilevel"/>
    <w:tmpl w:val="5114D5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3580CF1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553932AA"/>
    <w:multiLevelType w:val="hybridMultilevel"/>
    <w:tmpl w:val="C13EFFC0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6F12F41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599C7E27"/>
    <w:multiLevelType w:val="multilevel"/>
    <w:tmpl w:val="E34C660C"/>
    <w:styleLink w:val="1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3A350F"/>
    <w:multiLevelType w:val="multilevel"/>
    <w:tmpl w:val="F2CE9202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1425"/>
        </w:tabs>
        <w:ind w:left="1425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pStyle w:val="a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23" w15:restartNumberingAfterBreak="0">
    <w:nsid w:val="648053D5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 w15:restartNumberingAfterBreak="0">
    <w:nsid w:val="69DC73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5" w15:restartNumberingAfterBreak="0">
    <w:nsid w:val="71064E09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7A8501ED"/>
    <w:multiLevelType w:val="multilevel"/>
    <w:tmpl w:val="22F445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24"/>
  </w:num>
  <w:num w:numId="3">
    <w:abstractNumId w:val="21"/>
  </w:num>
  <w:num w:numId="4">
    <w:abstractNumId w:val="22"/>
  </w:num>
  <w:num w:numId="5">
    <w:abstractNumId w:val="12"/>
  </w:num>
  <w:num w:numId="6">
    <w:abstractNumId w:val="20"/>
  </w:num>
  <w:num w:numId="7">
    <w:abstractNumId w:val="1"/>
  </w:num>
  <w:num w:numId="8">
    <w:abstractNumId w:val="5"/>
  </w:num>
  <w:num w:numId="9">
    <w:abstractNumId w:val="14"/>
  </w:num>
  <w:num w:numId="10">
    <w:abstractNumId w:val="3"/>
  </w:num>
  <w:num w:numId="11">
    <w:abstractNumId w:val="19"/>
  </w:num>
  <w:num w:numId="12">
    <w:abstractNumId w:val="4"/>
  </w:num>
  <w:num w:numId="13">
    <w:abstractNumId w:val="9"/>
  </w:num>
  <w:num w:numId="14">
    <w:abstractNumId w:val="25"/>
  </w:num>
  <w:num w:numId="15">
    <w:abstractNumId w:val="18"/>
  </w:num>
  <w:num w:numId="16">
    <w:abstractNumId w:val="11"/>
  </w:num>
  <w:num w:numId="17">
    <w:abstractNumId w:val="2"/>
  </w:num>
  <w:num w:numId="18">
    <w:abstractNumId w:val="16"/>
  </w:num>
  <w:num w:numId="19">
    <w:abstractNumId w:val="8"/>
  </w:num>
  <w:num w:numId="20">
    <w:abstractNumId w:val="23"/>
  </w:num>
  <w:num w:numId="21">
    <w:abstractNumId w:val="6"/>
  </w:num>
  <w:num w:numId="22">
    <w:abstractNumId w:val="0"/>
  </w:num>
  <w:num w:numId="23">
    <w:abstractNumId w:val="7"/>
  </w:num>
  <w:num w:numId="24">
    <w:abstractNumId w:val="15"/>
  </w:num>
  <w:num w:numId="25">
    <w:abstractNumId w:val="13"/>
  </w:num>
  <w:num w:numId="26">
    <w:abstractNumId w:val="17"/>
  </w:num>
  <w:num w:numId="27">
    <w:abstractNumId w:val="26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drawingGridHorizontalSpacing w:val="14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73A85"/>
    <w:rsid w:val="0000151F"/>
    <w:rsid w:val="00001690"/>
    <w:rsid w:val="000017BA"/>
    <w:rsid w:val="00002B50"/>
    <w:rsid w:val="00002F0A"/>
    <w:rsid w:val="00004D48"/>
    <w:rsid w:val="00005230"/>
    <w:rsid w:val="00005D96"/>
    <w:rsid w:val="00006C71"/>
    <w:rsid w:val="00007B83"/>
    <w:rsid w:val="00010078"/>
    <w:rsid w:val="00011DDB"/>
    <w:rsid w:val="00011FA1"/>
    <w:rsid w:val="000120F4"/>
    <w:rsid w:val="00014CC3"/>
    <w:rsid w:val="000150DA"/>
    <w:rsid w:val="0001699D"/>
    <w:rsid w:val="00016A30"/>
    <w:rsid w:val="00024581"/>
    <w:rsid w:val="00024765"/>
    <w:rsid w:val="000260B3"/>
    <w:rsid w:val="00026560"/>
    <w:rsid w:val="0003146A"/>
    <w:rsid w:val="000315C9"/>
    <w:rsid w:val="0003417D"/>
    <w:rsid w:val="0003527D"/>
    <w:rsid w:val="00035A3E"/>
    <w:rsid w:val="00036E17"/>
    <w:rsid w:val="000370E7"/>
    <w:rsid w:val="00037CD6"/>
    <w:rsid w:val="0004026F"/>
    <w:rsid w:val="0004043C"/>
    <w:rsid w:val="0004160D"/>
    <w:rsid w:val="00042128"/>
    <w:rsid w:val="00042311"/>
    <w:rsid w:val="00042458"/>
    <w:rsid w:val="000426C7"/>
    <w:rsid w:val="00043BCD"/>
    <w:rsid w:val="00043C41"/>
    <w:rsid w:val="00043F23"/>
    <w:rsid w:val="000443C4"/>
    <w:rsid w:val="00045450"/>
    <w:rsid w:val="00045B01"/>
    <w:rsid w:val="00045D8B"/>
    <w:rsid w:val="00045F67"/>
    <w:rsid w:val="00047B54"/>
    <w:rsid w:val="00051616"/>
    <w:rsid w:val="00052213"/>
    <w:rsid w:val="00053DAB"/>
    <w:rsid w:val="000555CE"/>
    <w:rsid w:val="00055935"/>
    <w:rsid w:val="00055BEE"/>
    <w:rsid w:val="000568C9"/>
    <w:rsid w:val="000573CD"/>
    <w:rsid w:val="00060F2E"/>
    <w:rsid w:val="0006110A"/>
    <w:rsid w:val="00061BE3"/>
    <w:rsid w:val="000620F8"/>
    <w:rsid w:val="000626EE"/>
    <w:rsid w:val="00062C05"/>
    <w:rsid w:val="00063494"/>
    <w:rsid w:val="00063CED"/>
    <w:rsid w:val="00063E62"/>
    <w:rsid w:val="00064303"/>
    <w:rsid w:val="0006482E"/>
    <w:rsid w:val="00065905"/>
    <w:rsid w:val="00067585"/>
    <w:rsid w:val="00067B11"/>
    <w:rsid w:val="00070EDD"/>
    <w:rsid w:val="0007238B"/>
    <w:rsid w:val="000737BA"/>
    <w:rsid w:val="00074B19"/>
    <w:rsid w:val="00080A9C"/>
    <w:rsid w:val="00081A9B"/>
    <w:rsid w:val="00082DDC"/>
    <w:rsid w:val="00083976"/>
    <w:rsid w:val="0008711D"/>
    <w:rsid w:val="00087BE9"/>
    <w:rsid w:val="00091CC2"/>
    <w:rsid w:val="00094079"/>
    <w:rsid w:val="0009446B"/>
    <w:rsid w:val="00096031"/>
    <w:rsid w:val="00096142"/>
    <w:rsid w:val="00096E4A"/>
    <w:rsid w:val="00097956"/>
    <w:rsid w:val="00097B5E"/>
    <w:rsid w:val="00097F14"/>
    <w:rsid w:val="000A06DE"/>
    <w:rsid w:val="000A0F7F"/>
    <w:rsid w:val="000A15CA"/>
    <w:rsid w:val="000A19F6"/>
    <w:rsid w:val="000A20EC"/>
    <w:rsid w:val="000A2685"/>
    <w:rsid w:val="000A2F8F"/>
    <w:rsid w:val="000A74AE"/>
    <w:rsid w:val="000B00DF"/>
    <w:rsid w:val="000B16FC"/>
    <w:rsid w:val="000B203A"/>
    <w:rsid w:val="000B2CB1"/>
    <w:rsid w:val="000B3D2D"/>
    <w:rsid w:val="000B4914"/>
    <w:rsid w:val="000B49BA"/>
    <w:rsid w:val="000B4BAB"/>
    <w:rsid w:val="000B4F96"/>
    <w:rsid w:val="000B5B5C"/>
    <w:rsid w:val="000B6E68"/>
    <w:rsid w:val="000B72BC"/>
    <w:rsid w:val="000C1185"/>
    <w:rsid w:val="000C154F"/>
    <w:rsid w:val="000C17EE"/>
    <w:rsid w:val="000C1C4A"/>
    <w:rsid w:val="000C3C93"/>
    <w:rsid w:val="000C4BE5"/>
    <w:rsid w:val="000C5C19"/>
    <w:rsid w:val="000C605D"/>
    <w:rsid w:val="000C7532"/>
    <w:rsid w:val="000D0913"/>
    <w:rsid w:val="000D133A"/>
    <w:rsid w:val="000D1467"/>
    <w:rsid w:val="000D1B3D"/>
    <w:rsid w:val="000D3A4A"/>
    <w:rsid w:val="000D44EB"/>
    <w:rsid w:val="000D4764"/>
    <w:rsid w:val="000D4882"/>
    <w:rsid w:val="000D69C4"/>
    <w:rsid w:val="000E0C49"/>
    <w:rsid w:val="000E13EA"/>
    <w:rsid w:val="000E169D"/>
    <w:rsid w:val="000E16FE"/>
    <w:rsid w:val="000E2370"/>
    <w:rsid w:val="000E2432"/>
    <w:rsid w:val="000E258A"/>
    <w:rsid w:val="000E5C9A"/>
    <w:rsid w:val="000E629F"/>
    <w:rsid w:val="000E6AA6"/>
    <w:rsid w:val="000E6C1C"/>
    <w:rsid w:val="000E725A"/>
    <w:rsid w:val="000E7BBF"/>
    <w:rsid w:val="000F0D82"/>
    <w:rsid w:val="000F17FA"/>
    <w:rsid w:val="000F1A91"/>
    <w:rsid w:val="000F3167"/>
    <w:rsid w:val="000F3E89"/>
    <w:rsid w:val="000F47CC"/>
    <w:rsid w:val="000F7808"/>
    <w:rsid w:val="001003F7"/>
    <w:rsid w:val="00100E95"/>
    <w:rsid w:val="00101B6C"/>
    <w:rsid w:val="0010410A"/>
    <w:rsid w:val="001042FF"/>
    <w:rsid w:val="001047DF"/>
    <w:rsid w:val="00105FD4"/>
    <w:rsid w:val="0010742A"/>
    <w:rsid w:val="00107571"/>
    <w:rsid w:val="00107827"/>
    <w:rsid w:val="00107C25"/>
    <w:rsid w:val="001103B8"/>
    <w:rsid w:val="00110C7C"/>
    <w:rsid w:val="00111350"/>
    <w:rsid w:val="00111453"/>
    <w:rsid w:val="00111A51"/>
    <w:rsid w:val="00112905"/>
    <w:rsid w:val="00114266"/>
    <w:rsid w:val="001166C2"/>
    <w:rsid w:val="00116907"/>
    <w:rsid w:val="00117A24"/>
    <w:rsid w:val="00117E5D"/>
    <w:rsid w:val="0012108C"/>
    <w:rsid w:val="00121BA9"/>
    <w:rsid w:val="00121EED"/>
    <w:rsid w:val="001225E1"/>
    <w:rsid w:val="0012328D"/>
    <w:rsid w:val="0012343F"/>
    <w:rsid w:val="00124E47"/>
    <w:rsid w:val="00125FBF"/>
    <w:rsid w:val="001261FC"/>
    <w:rsid w:val="0012661C"/>
    <w:rsid w:val="00126A15"/>
    <w:rsid w:val="00126B20"/>
    <w:rsid w:val="001273C1"/>
    <w:rsid w:val="001275EB"/>
    <w:rsid w:val="00127E10"/>
    <w:rsid w:val="00127E3D"/>
    <w:rsid w:val="001305A9"/>
    <w:rsid w:val="00130B37"/>
    <w:rsid w:val="00131F93"/>
    <w:rsid w:val="001324AB"/>
    <w:rsid w:val="0013266E"/>
    <w:rsid w:val="00133C25"/>
    <w:rsid w:val="00133F25"/>
    <w:rsid w:val="001344D3"/>
    <w:rsid w:val="0013472B"/>
    <w:rsid w:val="001362DF"/>
    <w:rsid w:val="00136BC5"/>
    <w:rsid w:val="00136D9F"/>
    <w:rsid w:val="00137BCB"/>
    <w:rsid w:val="001402D6"/>
    <w:rsid w:val="001417DA"/>
    <w:rsid w:val="001419DD"/>
    <w:rsid w:val="00141CBF"/>
    <w:rsid w:val="00142B6E"/>
    <w:rsid w:val="00144152"/>
    <w:rsid w:val="001441A6"/>
    <w:rsid w:val="001441D1"/>
    <w:rsid w:val="00144473"/>
    <w:rsid w:val="0014732A"/>
    <w:rsid w:val="00147B2D"/>
    <w:rsid w:val="00151B3A"/>
    <w:rsid w:val="001521B3"/>
    <w:rsid w:val="00153DB6"/>
    <w:rsid w:val="00154753"/>
    <w:rsid w:val="00157A33"/>
    <w:rsid w:val="00161B5F"/>
    <w:rsid w:val="001625F2"/>
    <w:rsid w:val="00162A23"/>
    <w:rsid w:val="00162B5E"/>
    <w:rsid w:val="00163DD4"/>
    <w:rsid w:val="0016642F"/>
    <w:rsid w:val="001666C3"/>
    <w:rsid w:val="00166724"/>
    <w:rsid w:val="001669DE"/>
    <w:rsid w:val="0016731F"/>
    <w:rsid w:val="00167470"/>
    <w:rsid w:val="001674EE"/>
    <w:rsid w:val="001677C9"/>
    <w:rsid w:val="00167F66"/>
    <w:rsid w:val="001700CA"/>
    <w:rsid w:val="00171186"/>
    <w:rsid w:val="00171AF8"/>
    <w:rsid w:val="0017358A"/>
    <w:rsid w:val="001735DA"/>
    <w:rsid w:val="001744EF"/>
    <w:rsid w:val="001750A4"/>
    <w:rsid w:val="0017543C"/>
    <w:rsid w:val="00175BFC"/>
    <w:rsid w:val="00175F88"/>
    <w:rsid w:val="001767A1"/>
    <w:rsid w:val="00177435"/>
    <w:rsid w:val="00177A6C"/>
    <w:rsid w:val="001803A9"/>
    <w:rsid w:val="001815E7"/>
    <w:rsid w:val="00182047"/>
    <w:rsid w:val="00182BBC"/>
    <w:rsid w:val="00182D36"/>
    <w:rsid w:val="00182E9E"/>
    <w:rsid w:val="001859A8"/>
    <w:rsid w:val="001860B4"/>
    <w:rsid w:val="00186BD6"/>
    <w:rsid w:val="00190D2A"/>
    <w:rsid w:val="00191432"/>
    <w:rsid w:val="00192C59"/>
    <w:rsid w:val="0019319C"/>
    <w:rsid w:val="001936BA"/>
    <w:rsid w:val="00194639"/>
    <w:rsid w:val="00194E8E"/>
    <w:rsid w:val="001965D3"/>
    <w:rsid w:val="00196CCD"/>
    <w:rsid w:val="00196EE1"/>
    <w:rsid w:val="001A01B1"/>
    <w:rsid w:val="001A2257"/>
    <w:rsid w:val="001A3832"/>
    <w:rsid w:val="001A46F5"/>
    <w:rsid w:val="001A4E71"/>
    <w:rsid w:val="001A52E7"/>
    <w:rsid w:val="001A6011"/>
    <w:rsid w:val="001A62AD"/>
    <w:rsid w:val="001A7C68"/>
    <w:rsid w:val="001B0815"/>
    <w:rsid w:val="001B09C1"/>
    <w:rsid w:val="001B1858"/>
    <w:rsid w:val="001B19FA"/>
    <w:rsid w:val="001B1B07"/>
    <w:rsid w:val="001B28B7"/>
    <w:rsid w:val="001B2FCA"/>
    <w:rsid w:val="001B3FD9"/>
    <w:rsid w:val="001B47CF"/>
    <w:rsid w:val="001B4928"/>
    <w:rsid w:val="001B51CA"/>
    <w:rsid w:val="001B5940"/>
    <w:rsid w:val="001B5BFD"/>
    <w:rsid w:val="001B5F9E"/>
    <w:rsid w:val="001B76E2"/>
    <w:rsid w:val="001B7857"/>
    <w:rsid w:val="001B78A1"/>
    <w:rsid w:val="001B78F4"/>
    <w:rsid w:val="001B7D73"/>
    <w:rsid w:val="001C2F0D"/>
    <w:rsid w:val="001C465F"/>
    <w:rsid w:val="001C4DE6"/>
    <w:rsid w:val="001C6370"/>
    <w:rsid w:val="001C66A5"/>
    <w:rsid w:val="001C754F"/>
    <w:rsid w:val="001D0443"/>
    <w:rsid w:val="001D06D1"/>
    <w:rsid w:val="001D14F0"/>
    <w:rsid w:val="001D15FB"/>
    <w:rsid w:val="001D238D"/>
    <w:rsid w:val="001D3085"/>
    <w:rsid w:val="001D4546"/>
    <w:rsid w:val="001D55FC"/>
    <w:rsid w:val="001D61BA"/>
    <w:rsid w:val="001D6631"/>
    <w:rsid w:val="001D6E49"/>
    <w:rsid w:val="001D7CBB"/>
    <w:rsid w:val="001D7DDF"/>
    <w:rsid w:val="001E2929"/>
    <w:rsid w:val="001E29DF"/>
    <w:rsid w:val="001E563A"/>
    <w:rsid w:val="001E7159"/>
    <w:rsid w:val="001E7F0C"/>
    <w:rsid w:val="001F07D3"/>
    <w:rsid w:val="001F1331"/>
    <w:rsid w:val="001F1554"/>
    <w:rsid w:val="001F1CF1"/>
    <w:rsid w:val="001F1FC4"/>
    <w:rsid w:val="001F28AE"/>
    <w:rsid w:val="001F40FB"/>
    <w:rsid w:val="001F5251"/>
    <w:rsid w:val="001F545B"/>
    <w:rsid w:val="001F5E85"/>
    <w:rsid w:val="002003A5"/>
    <w:rsid w:val="00200401"/>
    <w:rsid w:val="00200E72"/>
    <w:rsid w:val="0020112A"/>
    <w:rsid w:val="00202572"/>
    <w:rsid w:val="00202AD4"/>
    <w:rsid w:val="0020405C"/>
    <w:rsid w:val="00204191"/>
    <w:rsid w:val="00205DDC"/>
    <w:rsid w:val="00206024"/>
    <w:rsid w:val="0020620B"/>
    <w:rsid w:val="0021017C"/>
    <w:rsid w:val="00211936"/>
    <w:rsid w:val="00211991"/>
    <w:rsid w:val="00212048"/>
    <w:rsid w:val="002122C0"/>
    <w:rsid w:val="00216ACA"/>
    <w:rsid w:val="00217669"/>
    <w:rsid w:val="002178E1"/>
    <w:rsid w:val="0022196A"/>
    <w:rsid w:val="00222A01"/>
    <w:rsid w:val="00223EC9"/>
    <w:rsid w:val="00225F8D"/>
    <w:rsid w:val="00226611"/>
    <w:rsid w:val="002271E3"/>
    <w:rsid w:val="002310C3"/>
    <w:rsid w:val="00231981"/>
    <w:rsid w:val="00232DFB"/>
    <w:rsid w:val="0023431C"/>
    <w:rsid w:val="00235499"/>
    <w:rsid w:val="0023563F"/>
    <w:rsid w:val="00235A45"/>
    <w:rsid w:val="00236628"/>
    <w:rsid w:val="0023691E"/>
    <w:rsid w:val="002403AA"/>
    <w:rsid w:val="002427C9"/>
    <w:rsid w:val="002429EF"/>
    <w:rsid w:val="00246310"/>
    <w:rsid w:val="00246544"/>
    <w:rsid w:val="00247906"/>
    <w:rsid w:val="00250E0D"/>
    <w:rsid w:val="00251110"/>
    <w:rsid w:val="0025334C"/>
    <w:rsid w:val="00254047"/>
    <w:rsid w:val="0025541A"/>
    <w:rsid w:val="00255819"/>
    <w:rsid w:val="00255AB3"/>
    <w:rsid w:val="00255DBE"/>
    <w:rsid w:val="00260166"/>
    <w:rsid w:val="00261AF1"/>
    <w:rsid w:val="00261BF8"/>
    <w:rsid w:val="00263F7E"/>
    <w:rsid w:val="00264C4B"/>
    <w:rsid w:val="00264E03"/>
    <w:rsid w:val="002654C6"/>
    <w:rsid w:val="00265BE7"/>
    <w:rsid w:val="00265C42"/>
    <w:rsid w:val="00265EC8"/>
    <w:rsid w:val="002662DE"/>
    <w:rsid w:val="00266D64"/>
    <w:rsid w:val="002674DF"/>
    <w:rsid w:val="00271263"/>
    <w:rsid w:val="002715ED"/>
    <w:rsid w:val="00272D05"/>
    <w:rsid w:val="0027301A"/>
    <w:rsid w:val="00273ED7"/>
    <w:rsid w:val="0027467E"/>
    <w:rsid w:val="00274A8C"/>
    <w:rsid w:val="00275C78"/>
    <w:rsid w:val="00276097"/>
    <w:rsid w:val="0027609D"/>
    <w:rsid w:val="002763E8"/>
    <w:rsid w:val="00276B3F"/>
    <w:rsid w:val="00281BE3"/>
    <w:rsid w:val="00281C78"/>
    <w:rsid w:val="002838D4"/>
    <w:rsid w:val="00284165"/>
    <w:rsid w:val="00284BB2"/>
    <w:rsid w:val="00284C21"/>
    <w:rsid w:val="0028546A"/>
    <w:rsid w:val="002864F5"/>
    <w:rsid w:val="002868EB"/>
    <w:rsid w:val="0029258E"/>
    <w:rsid w:val="00292C71"/>
    <w:rsid w:val="00292EE4"/>
    <w:rsid w:val="00293EE2"/>
    <w:rsid w:val="002949E8"/>
    <w:rsid w:val="002952D1"/>
    <w:rsid w:val="00295605"/>
    <w:rsid w:val="00295C72"/>
    <w:rsid w:val="002964A5"/>
    <w:rsid w:val="00296BA3"/>
    <w:rsid w:val="002A0E61"/>
    <w:rsid w:val="002A271B"/>
    <w:rsid w:val="002A2B2F"/>
    <w:rsid w:val="002A4CEC"/>
    <w:rsid w:val="002A4F76"/>
    <w:rsid w:val="002B010A"/>
    <w:rsid w:val="002B063B"/>
    <w:rsid w:val="002B0EA4"/>
    <w:rsid w:val="002B1892"/>
    <w:rsid w:val="002B3298"/>
    <w:rsid w:val="002B33FB"/>
    <w:rsid w:val="002B3C1D"/>
    <w:rsid w:val="002B3E72"/>
    <w:rsid w:val="002B4B05"/>
    <w:rsid w:val="002B4F49"/>
    <w:rsid w:val="002B5491"/>
    <w:rsid w:val="002B55BF"/>
    <w:rsid w:val="002B5CE5"/>
    <w:rsid w:val="002B5D97"/>
    <w:rsid w:val="002B6CC7"/>
    <w:rsid w:val="002B70ED"/>
    <w:rsid w:val="002C0CB2"/>
    <w:rsid w:val="002C1073"/>
    <w:rsid w:val="002C1E3C"/>
    <w:rsid w:val="002C22B7"/>
    <w:rsid w:val="002C22F4"/>
    <w:rsid w:val="002C2849"/>
    <w:rsid w:val="002C30D3"/>
    <w:rsid w:val="002C3E7C"/>
    <w:rsid w:val="002C409A"/>
    <w:rsid w:val="002C45AF"/>
    <w:rsid w:val="002C5139"/>
    <w:rsid w:val="002C56B7"/>
    <w:rsid w:val="002D15B3"/>
    <w:rsid w:val="002D1E5D"/>
    <w:rsid w:val="002D2BFA"/>
    <w:rsid w:val="002D3803"/>
    <w:rsid w:val="002D39C0"/>
    <w:rsid w:val="002D46BD"/>
    <w:rsid w:val="002D509A"/>
    <w:rsid w:val="002D6043"/>
    <w:rsid w:val="002D67E5"/>
    <w:rsid w:val="002D7000"/>
    <w:rsid w:val="002D7B27"/>
    <w:rsid w:val="002D7E6A"/>
    <w:rsid w:val="002E02A2"/>
    <w:rsid w:val="002E09EF"/>
    <w:rsid w:val="002E2BD1"/>
    <w:rsid w:val="002E3BF9"/>
    <w:rsid w:val="002E5178"/>
    <w:rsid w:val="002E5CB4"/>
    <w:rsid w:val="002E5E3C"/>
    <w:rsid w:val="002E73BB"/>
    <w:rsid w:val="002F0C39"/>
    <w:rsid w:val="002F1AD2"/>
    <w:rsid w:val="002F1E49"/>
    <w:rsid w:val="002F26AF"/>
    <w:rsid w:val="002F2F01"/>
    <w:rsid w:val="002F30E6"/>
    <w:rsid w:val="002F350D"/>
    <w:rsid w:val="002F433A"/>
    <w:rsid w:val="002F51B9"/>
    <w:rsid w:val="002F52D6"/>
    <w:rsid w:val="002F5FA4"/>
    <w:rsid w:val="002F6DF9"/>
    <w:rsid w:val="002F6F5F"/>
    <w:rsid w:val="002F7141"/>
    <w:rsid w:val="002F7D1A"/>
    <w:rsid w:val="003010C0"/>
    <w:rsid w:val="00301E68"/>
    <w:rsid w:val="003029DD"/>
    <w:rsid w:val="00303B60"/>
    <w:rsid w:val="0030663E"/>
    <w:rsid w:val="00307EED"/>
    <w:rsid w:val="00310310"/>
    <w:rsid w:val="00311A0C"/>
    <w:rsid w:val="00312D60"/>
    <w:rsid w:val="00313867"/>
    <w:rsid w:val="003139B2"/>
    <w:rsid w:val="00313A42"/>
    <w:rsid w:val="00313A5E"/>
    <w:rsid w:val="00314B32"/>
    <w:rsid w:val="00315E11"/>
    <w:rsid w:val="00316840"/>
    <w:rsid w:val="00316A9D"/>
    <w:rsid w:val="00316B16"/>
    <w:rsid w:val="00320777"/>
    <w:rsid w:val="003215A4"/>
    <w:rsid w:val="003252AD"/>
    <w:rsid w:val="003256A2"/>
    <w:rsid w:val="0032599E"/>
    <w:rsid w:val="00330546"/>
    <w:rsid w:val="00330FD6"/>
    <w:rsid w:val="00331FB1"/>
    <w:rsid w:val="003323D1"/>
    <w:rsid w:val="003341A1"/>
    <w:rsid w:val="00334429"/>
    <w:rsid w:val="003349D7"/>
    <w:rsid w:val="00334C5C"/>
    <w:rsid w:val="0033579D"/>
    <w:rsid w:val="00337DBA"/>
    <w:rsid w:val="003409F1"/>
    <w:rsid w:val="00342E7E"/>
    <w:rsid w:val="003435B2"/>
    <w:rsid w:val="00343D48"/>
    <w:rsid w:val="003443AD"/>
    <w:rsid w:val="003447BA"/>
    <w:rsid w:val="00344DE6"/>
    <w:rsid w:val="00345597"/>
    <w:rsid w:val="003462A2"/>
    <w:rsid w:val="00346A2A"/>
    <w:rsid w:val="00346F42"/>
    <w:rsid w:val="003470B2"/>
    <w:rsid w:val="00347700"/>
    <w:rsid w:val="00347892"/>
    <w:rsid w:val="00347BF7"/>
    <w:rsid w:val="00347F7E"/>
    <w:rsid w:val="00350882"/>
    <w:rsid w:val="00351162"/>
    <w:rsid w:val="0035159C"/>
    <w:rsid w:val="00351633"/>
    <w:rsid w:val="0035195C"/>
    <w:rsid w:val="00351D68"/>
    <w:rsid w:val="0035441A"/>
    <w:rsid w:val="00354574"/>
    <w:rsid w:val="003554C4"/>
    <w:rsid w:val="00355A3C"/>
    <w:rsid w:val="00356C72"/>
    <w:rsid w:val="00357C30"/>
    <w:rsid w:val="003604B3"/>
    <w:rsid w:val="003606C2"/>
    <w:rsid w:val="00360CAC"/>
    <w:rsid w:val="0036129D"/>
    <w:rsid w:val="00361F7A"/>
    <w:rsid w:val="00362127"/>
    <w:rsid w:val="00362775"/>
    <w:rsid w:val="00362E19"/>
    <w:rsid w:val="00366D34"/>
    <w:rsid w:val="00367B68"/>
    <w:rsid w:val="00370EF5"/>
    <w:rsid w:val="00371E78"/>
    <w:rsid w:val="00371EEC"/>
    <w:rsid w:val="00372036"/>
    <w:rsid w:val="003724AA"/>
    <w:rsid w:val="003733BA"/>
    <w:rsid w:val="003742D0"/>
    <w:rsid w:val="00375180"/>
    <w:rsid w:val="00375707"/>
    <w:rsid w:val="00376111"/>
    <w:rsid w:val="00376A6A"/>
    <w:rsid w:val="0038006B"/>
    <w:rsid w:val="003809F0"/>
    <w:rsid w:val="0038180E"/>
    <w:rsid w:val="003818C0"/>
    <w:rsid w:val="0038209A"/>
    <w:rsid w:val="003834DA"/>
    <w:rsid w:val="00383B33"/>
    <w:rsid w:val="00383E72"/>
    <w:rsid w:val="003855EC"/>
    <w:rsid w:val="003857AC"/>
    <w:rsid w:val="003858BC"/>
    <w:rsid w:val="00385C0B"/>
    <w:rsid w:val="00385DB8"/>
    <w:rsid w:val="00386176"/>
    <w:rsid w:val="00387301"/>
    <w:rsid w:val="00387DEF"/>
    <w:rsid w:val="00391A62"/>
    <w:rsid w:val="00392275"/>
    <w:rsid w:val="0039239D"/>
    <w:rsid w:val="0039317B"/>
    <w:rsid w:val="0039357D"/>
    <w:rsid w:val="0039384F"/>
    <w:rsid w:val="00393D29"/>
    <w:rsid w:val="00393E4C"/>
    <w:rsid w:val="003940DD"/>
    <w:rsid w:val="00395613"/>
    <w:rsid w:val="00395864"/>
    <w:rsid w:val="00396952"/>
    <w:rsid w:val="00396A4E"/>
    <w:rsid w:val="00396F8B"/>
    <w:rsid w:val="00397970"/>
    <w:rsid w:val="00397AF8"/>
    <w:rsid w:val="00397E69"/>
    <w:rsid w:val="003A0B14"/>
    <w:rsid w:val="003A111E"/>
    <w:rsid w:val="003A17B7"/>
    <w:rsid w:val="003A1A11"/>
    <w:rsid w:val="003A1B86"/>
    <w:rsid w:val="003A1DF6"/>
    <w:rsid w:val="003A1E0F"/>
    <w:rsid w:val="003A1E70"/>
    <w:rsid w:val="003A2081"/>
    <w:rsid w:val="003A2228"/>
    <w:rsid w:val="003A2AB5"/>
    <w:rsid w:val="003A3917"/>
    <w:rsid w:val="003A3948"/>
    <w:rsid w:val="003A4C25"/>
    <w:rsid w:val="003A5170"/>
    <w:rsid w:val="003A5C72"/>
    <w:rsid w:val="003A6220"/>
    <w:rsid w:val="003A6853"/>
    <w:rsid w:val="003A6C71"/>
    <w:rsid w:val="003A75B3"/>
    <w:rsid w:val="003A7C3A"/>
    <w:rsid w:val="003B03BB"/>
    <w:rsid w:val="003B0773"/>
    <w:rsid w:val="003B45E4"/>
    <w:rsid w:val="003B5F96"/>
    <w:rsid w:val="003B6864"/>
    <w:rsid w:val="003C0A5B"/>
    <w:rsid w:val="003C198D"/>
    <w:rsid w:val="003C25B7"/>
    <w:rsid w:val="003C3872"/>
    <w:rsid w:val="003D03B0"/>
    <w:rsid w:val="003D063E"/>
    <w:rsid w:val="003D163C"/>
    <w:rsid w:val="003D2A92"/>
    <w:rsid w:val="003D2D80"/>
    <w:rsid w:val="003D35BD"/>
    <w:rsid w:val="003D4842"/>
    <w:rsid w:val="003D48AC"/>
    <w:rsid w:val="003D5751"/>
    <w:rsid w:val="003D65C3"/>
    <w:rsid w:val="003D6B09"/>
    <w:rsid w:val="003D6DB1"/>
    <w:rsid w:val="003D7A9D"/>
    <w:rsid w:val="003D7F29"/>
    <w:rsid w:val="003E0126"/>
    <w:rsid w:val="003E03D2"/>
    <w:rsid w:val="003E0D64"/>
    <w:rsid w:val="003E1E7D"/>
    <w:rsid w:val="003E2473"/>
    <w:rsid w:val="003E3015"/>
    <w:rsid w:val="003E3628"/>
    <w:rsid w:val="003E388D"/>
    <w:rsid w:val="003E4CF5"/>
    <w:rsid w:val="003E4E1E"/>
    <w:rsid w:val="003E52FE"/>
    <w:rsid w:val="003E589F"/>
    <w:rsid w:val="003E715B"/>
    <w:rsid w:val="003E7882"/>
    <w:rsid w:val="003F04A3"/>
    <w:rsid w:val="003F0A69"/>
    <w:rsid w:val="003F0CF3"/>
    <w:rsid w:val="003F0EBC"/>
    <w:rsid w:val="003F17B1"/>
    <w:rsid w:val="003F375A"/>
    <w:rsid w:val="003F43C2"/>
    <w:rsid w:val="003F54E8"/>
    <w:rsid w:val="0040108F"/>
    <w:rsid w:val="00401F05"/>
    <w:rsid w:val="0040248C"/>
    <w:rsid w:val="00402870"/>
    <w:rsid w:val="00402A21"/>
    <w:rsid w:val="00403945"/>
    <w:rsid w:val="004040AF"/>
    <w:rsid w:val="0040491E"/>
    <w:rsid w:val="004058AC"/>
    <w:rsid w:val="00405E1C"/>
    <w:rsid w:val="0040623F"/>
    <w:rsid w:val="0041084A"/>
    <w:rsid w:val="00411764"/>
    <w:rsid w:val="004119C0"/>
    <w:rsid w:val="0041231C"/>
    <w:rsid w:val="00412BD6"/>
    <w:rsid w:val="0041301D"/>
    <w:rsid w:val="00413AEB"/>
    <w:rsid w:val="004141CF"/>
    <w:rsid w:val="00414AAF"/>
    <w:rsid w:val="004162B4"/>
    <w:rsid w:val="004165B1"/>
    <w:rsid w:val="0041714C"/>
    <w:rsid w:val="00417695"/>
    <w:rsid w:val="00417B40"/>
    <w:rsid w:val="00420541"/>
    <w:rsid w:val="00420582"/>
    <w:rsid w:val="0042197C"/>
    <w:rsid w:val="004221B0"/>
    <w:rsid w:val="00422C83"/>
    <w:rsid w:val="00424E32"/>
    <w:rsid w:val="00424F2E"/>
    <w:rsid w:val="00425051"/>
    <w:rsid w:val="00430927"/>
    <w:rsid w:val="00430D6A"/>
    <w:rsid w:val="00431C64"/>
    <w:rsid w:val="00431C98"/>
    <w:rsid w:val="00431E6D"/>
    <w:rsid w:val="004327B1"/>
    <w:rsid w:val="00432FF6"/>
    <w:rsid w:val="004342B0"/>
    <w:rsid w:val="00435672"/>
    <w:rsid w:val="00435CCD"/>
    <w:rsid w:val="00436D8B"/>
    <w:rsid w:val="00437231"/>
    <w:rsid w:val="00437357"/>
    <w:rsid w:val="00437A42"/>
    <w:rsid w:val="00442699"/>
    <w:rsid w:val="00442CF2"/>
    <w:rsid w:val="00443B14"/>
    <w:rsid w:val="0044508D"/>
    <w:rsid w:val="0044588C"/>
    <w:rsid w:val="00446B46"/>
    <w:rsid w:val="004479F7"/>
    <w:rsid w:val="00447A3D"/>
    <w:rsid w:val="00450AFA"/>
    <w:rsid w:val="00450E61"/>
    <w:rsid w:val="00451F4A"/>
    <w:rsid w:val="0045207E"/>
    <w:rsid w:val="0045259B"/>
    <w:rsid w:val="00453FF9"/>
    <w:rsid w:val="00454199"/>
    <w:rsid w:val="00454B09"/>
    <w:rsid w:val="00456ED1"/>
    <w:rsid w:val="00460330"/>
    <w:rsid w:val="00461308"/>
    <w:rsid w:val="004615D8"/>
    <w:rsid w:val="00461609"/>
    <w:rsid w:val="00461777"/>
    <w:rsid w:val="004618F7"/>
    <w:rsid w:val="00462426"/>
    <w:rsid w:val="004628E0"/>
    <w:rsid w:val="004631FC"/>
    <w:rsid w:val="004637E6"/>
    <w:rsid w:val="004649F3"/>
    <w:rsid w:val="004659AB"/>
    <w:rsid w:val="00465CE4"/>
    <w:rsid w:val="004660F8"/>
    <w:rsid w:val="004673A7"/>
    <w:rsid w:val="004673CF"/>
    <w:rsid w:val="0047103B"/>
    <w:rsid w:val="00471542"/>
    <w:rsid w:val="00471552"/>
    <w:rsid w:val="004722FA"/>
    <w:rsid w:val="00473FD9"/>
    <w:rsid w:val="00474487"/>
    <w:rsid w:val="00474A54"/>
    <w:rsid w:val="00475B17"/>
    <w:rsid w:val="00475B29"/>
    <w:rsid w:val="0047639B"/>
    <w:rsid w:val="00477836"/>
    <w:rsid w:val="004778DC"/>
    <w:rsid w:val="00477C87"/>
    <w:rsid w:val="00480F91"/>
    <w:rsid w:val="004811DA"/>
    <w:rsid w:val="004817AB"/>
    <w:rsid w:val="00481CF9"/>
    <w:rsid w:val="00482587"/>
    <w:rsid w:val="00482759"/>
    <w:rsid w:val="0048287A"/>
    <w:rsid w:val="00483360"/>
    <w:rsid w:val="00483ED7"/>
    <w:rsid w:val="00484774"/>
    <w:rsid w:val="00484ADA"/>
    <w:rsid w:val="00484BA0"/>
    <w:rsid w:val="004851CA"/>
    <w:rsid w:val="004851DC"/>
    <w:rsid w:val="00485C1F"/>
    <w:rsid w:val="0048634E"/>
    <w:rsid w:val="00487900"/>
    <w:rsid w:val="00490454"/>
    <w:rsid w:val="0049175E"/>
    <w:rsid w:val="0049331C"/>
    <w:rsid w:val="004943F4"/>
    <w:rsid w:val="00494DB8"/>
    <w:rsid w:val="0049649A"/>
    <w:rsid w:val="0049751D"/>
    <w:rsid w:val="004A071A"/>
    <w:rsid w:val="004A0FE9"/>
    <w:rsid w:val="004A100C"/>
    <w:rsid w:val="004A22CE"/>
    <w:rsid w:val="004A25D3"/>
    <w:rsid w:val="004A25FB"/>
    <w:rsid w:val="004A34CF"/>
    <w:rsid w:val="004A36B9"/>
    <w:rsid w:val="004A424B"/>
    <w:rsid w:val="004A571D"/>
    <w:rsid w:val="004A6C25"/>
    <w:rsid w:val="004A6CC1"/>
    <w:rsid w:val="004A7028"/>
    <w:rsid w:val="004A746E"/>
    <w:rsid w:val="004A760A"/>
    <w:rsid w:val="004B0CEC"/>
    <w:rsid w:val="004B102D"/>
    <w:rsid w:val="004B13DF"/>
    <w:rsid w:val="004B1C3C"/>
    <w:rsid w:val="004B1F43"/>
    <w:rsid w:val="004B26F6"/>
    <w:rsid w:val="004B323D"/>
    <w:rsid w:val="004B3A87"/>
    <w:rsid w:val="004B4688"/>
    <w:rsid w:val="004B483F"/>
    <w:rsid w:val="004C13D1"/>
    <w:rsid w:val="004C1E8E"/>
    <w:rsid w:val="004C3B50"/>
    <w:rsid w:val="004C459D"/>
    <w:rsid w:val="004C5F4E"/>
    <w:rsid w:val="004C670F"/>
    <w:rsid w:val="004C7557"/>
    <w:rsid w:val="004C75DF"/>
    <w:rsid w:val="004C75FD"/>
    <w:rsid w:val="004C77B4"/>
    <w:rsid w:val="004C7CC3"/>
    <w:rsid w:val="004C7F7D"/>
    <w:rsid w:val="004D0064"/>
    <w:rsid w:val="004D09C0"/>
    <w:rsid w:val="004D4143"/>
    <w:rsid w:val="004D5B5E"/>
    <w:rsid w:val="004D5E9B"/>
    <w:rsid w:val="004D69F2"/>
    <w:rsid w:val="004D6D27"/>
    <w:rsid w:val="004D7B8B"/>
    <w:rsid w:val="004D7D39"/>
    <w:rsid w:val="004E027A"/>
    <w:rsid w:val="004E16D2"/>
    <w:rsid w:val="004E1BD4"/>
    <w:rsid w:val="004E2FC8"/>
    <w:rsid w:val="004E31DB"/>
    <w:rsid w:val="004E341C"/>
    <w:rsid w:val="004E55AA"/>
    <w:rsid w:val="004E5AB6"/>
    <w:rsid w:val="004E699C"/>
    <w:rsid w:val="004E6E74"/>
    <w:rsid w:val="004E762E"/>
    <w:rsid w:val="004F1250"/>
    <w:rsid w:val="004F139A"/>
    <w:rsid w:val="004F16D7"/>
    <w:rsid w:val="004F1F4A"/>
    <w:rsid w:val="004F293F"/>
    <w:rsid w:val="004F294F"/>
    <w:rsid w:val="004F2A36"/>
    <w:rsid w:val="004F2E4E"/>
    <w:rsid w:val="004F4BB0"/>
    <w:rsid w:val="004F4C3B"/>
    <w:rsid w:val="004F5889"/>
    <w:rsid w:val="004F5968"/>
    <w:rsid w:val="004F692E"/>
    <w:rsid w:val="004F6CB9"/>
    <w:rsid w:val="004F6E04"/>
    <w:rsid w:val="004F72E3"/>
    <w:rsid w:val="005005DD"/>
    <w:rsid w:val="00500717"/>
    <w:rsid w:val="00500F1D"/>
    <w:rsid w:val="00501F7B"/>
    <w:rsid w:val="00502219"/>
    <w:rsid w:val="00502AC4"/>
    <w:rsid w:val="00502FFF"/>
    <w:rsid w:val="00503E12"/>
    <w:rsid w:val="00504027"/>
    <w:rsid w:val="005047D8"/>
    <w:rsid w:val="00505749"/>
    <w:rsid w:val="00506622"/>
    <w:rsid w:val="005070EB"/>
    <w:rsid w:val="00507385"/>
    <w:rsid w:val="00507569"/>
    <w:rsid w:val="0050783A"/>
    <w:rsid w:val="00507B26"/>
    <w:rsid w:val="00507D34"/>
    <w:rsid w:val="005107DE"/>
    <w:rsid w:val="00511B55"/>
    <w:rsid w:val="00512A88"/>
    <w:rsid w:val="005130E0"/>
    <w:rsid w:val="0051347F"/>
    <w:rsid w:val="005136DD"/>
    <w:rsid w:val="005143A2"/>
    <w:rsid w:val="00514C0D"/>
    <w:rsid w:val="00514FC9"/>
    <w:rsid w:val="005153E1"/>
    <w:rsid w:val="00516AC3"/>
    <w:rsid w:val="0051794E"/>
    <w:rsid w:val="00520286"/>
    <w:rsid w:val="005224CA"/>
    <w:rsid w:val="005234B3"/>
    <w:rsid w:val="0052369F"/>
    <w:rsid w:val="00523913"/>
    <w:rsid w:val="005245EC"/>
    <w:rsid w:val="005248F6"/>
    <w:rsid w:val="00525A3B"/>
    <w:rsid w:val="00527B0D"/>
    <w:rsid w:val="00527FCF"/>
    <w:rsid w:val="00530F20"/>
    <w:rsid w:val="00532359"/>
    <w:rsid w:val="005329A2"/>
    <w:rsid w:val="00532B07"/>
    <w:rsid w:val="00532C48"/>
    <w:rsid w:val="005332BB"/>
    <w:rsid w:val="005346C6"/>
    <w:rsid w:val="005349E8"/>
    <w:rsid w:val="0053564B"/>
    <w:rsid w:val="00535E85"/>
    <w:rsid w:val="00536150"/>
    <w:rsid w:val="00536C81"/>
    <w:rsid w:val="00536FB9"/>
    <w:rsid w:val="00537648"/>
    <w:rsid w:val="00541158"/>
    <w:rsid w:val="00541890"/>
    <w:rsid w:val="00541F35"/>
    <w:rsid w:val="00541F49"/>
    <w:rsid w:val="005432A9"/>
    <w:rsid w:val="005442B4"/>
    <w:rsid w:val="0054552D"/>
    <w:rsid w:val="005464B2"/>
    <w:rsid w:val="00547043"/>
    <w:rsid w:val="00550C48"/>
    <w:rsid w:val="00550CC4"/>
    <w:rsid w:val="00551397"/>
    <w:rsid w:val="00551A39"/>
    <w:rsid w:val="00551BF4"/>
    <w:rsid w:val="00551CAF"/>
    <w:rsid w:val="005521E7"/>
    <w:rsid w:val="00553428"/>
    <w:rsid w:val="00553BF4"/>
    <w:rsid w:val="00553EFA"/>
    <w:rsid w:val="00554A99"/>
    <w:rsid w:val="0055670C"/>
    <w:rsid w:val="00557663"/>
    <w:rsid w:val="00560E38"/>
    <w:rsid w:val="00561030"/>
    <w:rsid w:val="00562105"/>
    <w:rsid w:val="005639CD"/>
    <w:rsid w:val="00563C35"/>
    <w:rsid w:val="00564561"/>
    <w:rsid w:val="00564BC6"/>
    <w:rsid w:val="00564C77"/>
    <w:rsid w:val="00567E55"/>
    <w:rsid w:val="00570A09"/>
    <w:rsid w:val="00572345"/>
    <w:rsid w:val="005729E3"/>
    <w:rsid w:val="00574D6E"/>
    <w:rsid w:val="0057569C"/>
    <w:rsid w:val="00575DD6"/>
    <w:rsid w:val="00576225"/>
    <w:rsid w:val="005765F0"/>
    <w:rsid w:val="00576845"/>
    <w:rsid w:val="00576D91"/>
    <w:rsid w:val="00577502"/>
    <w:rsid w:val="00577E0F"/>
    <w:rsid w:val="00577E53"/>
    <w:rsid w:val="00581503"/>
    <w:rsid w:val="00581A82"/>
    <w:rsid w:val="005827C9"/>
    <w:rsid w:val="00583012"/>
    <w:rsid w:val="00584A2B"/>
    <w:rsid w:val="00584BAA"/>
    <w:rsid w:val="005854D0"/>
    <w:rsid w:val="0058586F"/>
    <w:rsid w:val="00585BCD"/>
    <w:rsid w:val="00585C7A"/>
    <w:rsid w:val="00585DF8"/>
    <w:rsid w:val="00586ECB"/>
    <w:rsid w:val="00587593"/>
    <w:rsid w:val="0059149C"/>
    <w:rsid w:val="00591B3F"/>
    <w:rsid w:val="00592D4B"/>
    <w:rsid w:val="00592DE0"/>
    <w:rsid w:val="00594254"/>
    <w:rsid w:val="0059476E"/>
    <w:rsid w:val="0059633B"/>
    <w:rsid w:val="005966AC"/>
    <w:rsid w:val="00597645"/>
    <w:rsid w:val="00597EB4"/>
    <w:rsid w:val="005A130A"/>
    <w:rsid w:val="005A1EA6"/>
    <w:rsid w:val="005A3B96"/>
    <w:rsid w:val="005A4C52"/>
    <w:rsid w:val="005A519A"/>
    <w:rsid w:val="005A53FC"/>
    <w:rsid w:val="005A641E"/>
    <w:rsid w:val="005A6B8B"/>
    <w:rsid w:val="005A6FB2"/>
    <w:rsid w:val="005A7FB4"/>
    <w:rsid w:val="005B0AA0"/>
    <w:rsid w:val="005B0C9F"/>
    <w:rsid w:val="005B1203"/>
    <w:rsid w:val="005B1861"/>
    <w:rsid w:val="005B2BDA"/>
    <w:rsid w:val="005B3F23"/>
    <w:rsid w:val="005B5E91"/>
    <w:rsid w:val="005B61A9"/>
    <w:rsid w:val="005C170A"/>
    <w:rsid w:val="005C18AB"/>
    <w:rsid w:val="005C1E02"/>
    <w:rsid w:val="005C258C"/>
    <w:rsid w:val="005C32EF"/>
    <w:rsid w:val="005C3697"/>
    <w:rsid w:val="005C4A50"/>
    <w:rsid w:val="005C5D26"/>
    <w:rsid w:val="005D029B"/>
    <w:rsid w:val="005D0EA9"/>
    <w:rsid w:val="005D1B11"/>
    <w:rsid w:val="005D1CE6"/>
    <w:rsid w:val="005D2379"/>
    <w:rsid w:val="005D3316"/>
    <w:rsid w:val="005D38A7"/>
    <w:rsid w:val="005D40AD"/>
    <w:rsid w:val="005D4D20"/>
    <w:rsid w:val="005D62AC"/>
    <w:rsid w:val="005D62BC"/>
    <w:rsid w:val="005D663A"/>
    <w:rsid w:val="005D7132"/>
    <w:rsid w:val="005D77CF"/>
    <w:rsid w:val="005D797A"/>
    <w:rsid w:val="005D7A26"/>
    <w:rsid w:val="005E1E99"/>
    <w:rsid w:val="005E1FDC"/>
    <w:rsid w:val="005E2168"/>
    <w:rsid w:val="005E2899"/>
    <w:rsid w:val="005E2DA9"/>
    <w:rsid w:val="005E34EB"/>
    <w:rsid w:val="005E3B99"/>
    <w:rsid w:val="005E5272"/>
    <w:rsid w:val="005E56BF"/>
    <w:rsid w:val="005E6A76"/>
    <w:rsid w:val="005E70C8"/>
    <w:rsid w:val="005E7117"/>
    <w:rsid w:val="005E73BB"/>
    <w:rsid w:val="005E73C0"/>
    <w:rsid w:val="005E7FA8"/>
    <w:rsid w:val="005F1484"/>
    <w:rsid w:val="005F2453"/>
    <w:rsid w:val="005F2DCF"/>
    <w:rsid w:val="005F39A9"/>
    <w:rsid w:val="005F47DC"/>
    <w:rsid w:val="005F4C9E"/>
    <w:rsid w:val="005F658C"/>
    <w:rsid w:val="005F72F8"/>
    <w:rsid w:val="005F75F8"/>
    <w:rsid w:val="005F76DF"/>
    <w:rsid w:val="00600996"/>
    <w:rsid w:val="00600BF2"/>
    <w:rsid w:val="00601F3B"/>
    <w:rsid w:val="00602674"/>
    <w:rsid w:val="006044EE"/>
    <w:rsid w:val="0060662E"/>
    <w:rsid w:val="00606747"/>
    <w:rsid w:val="00607171"/>
    <w:rsid w:val="00607667"/>
    <w:rsid w:val="00607B10"/>
    <w:rsid w:val="00607FF5"/>
    <w:rsid w:val="006100A9"/>
    <w:rsid w:val="00610A3B"/>
    <w:rsid w:val="00611708"/>
    <w:rsid w:val="00612128"/>
    <w:rsid w:val="00612944"/>
    <w:rsid w:val="006129AB"/>
    <w:rsid w:val="00612FFD"/>
    <w:rsid w:val="0061354B"/>
    <w:rsid w:val="00614B31"/>
    <w:rsid w:val="00614D1B"/>
    <w:rsid w:val="00615A6E"/>
    <w:rsid w:val="00616673"/>
    <w:rsid w:val="00617410"/>
    <w:rsid w:val="006177A1"/>
    <w:rsid w:val="00617C3C"/>
    <w:rsid w:val="006204DE"/>
    <w:rsid w:val="00620924"/>
    <w:rsid w:val="00622EC5"/>
    <w:rsid w:val="00624DC9"/>
    <w:rsid w:val="006251B3"/>
    <w:rsid w:val="00625814"/>
    <w:rsid w:val="00626E6F"/>
    <w:rsid w:val="00627648"/>
    <w:rsid w:val="00627913"/>
    <w:rsid w:val="006319E3"/>
    <w:rsid w:val="0063215A"/>
    <w:rsid w:val="00632CBC"/>
    <w:rsid w:val="00633A41"/>
    <w:rsid w:val="00634CFA"/>
    <w:rsid w:val="00635745"/>
    <w:rsid w:val="00636A8A"/>
    <w:rsid w:val="00643002"/>
    <w:rsid w:val="00643A9A"/>
    <w:rsid w:val="00644111"/>
    <w:rsid w:val="006447E7"/>
    <w:rsid w:val="00645918"/>
    <w:rsid w:val="00645F53"/>
    <w:rsid w:val="00647708"/>
    <w:rsid w:val="00647EA7"/>
    <w:rsid w:val="006503D9"/>
    <w:rsid w:val="00651529"/>
    <w:rsid w:val="00651C2C"/>
    <w:rsid w:val="00653461"/>
    <w:rsid w:val="00655E5B"/>
    <w:rsid w:val="00656C55"/>
    <w:rsid w:val="006572E7"/>
    <w:rsid w:val="00657723"/>
    <w:rsid w:val="00657C57"/>
    <w:rsid w:val="00660EF2"/>
    <w:rsid w:val="006632F8"/>
    <w:rsid w:val="00664D44"/>
    <w:rsid w:val="00665634"/>
    <w:rsid w:val="006661D8"/>
    <w:rsid w:val="006674C4"/>
    <w:rsid w:val="00667AAE"/>
    <w:rsid w:val="00670C97"/>
    <w:rsid w:val="006711AB"/>
    <w:rsid w:val="00671D03"/>
    <w:rsid w:val="006725E0"/>
    <w:rsid w:val="006726B1"/>
    <w:rsid w:val="00672ED4"/>
    <w:rsid w:val="00673691"/>
    <w:rsid w:val="00674881"/>
    <w:rsid w:val="00674B69"/>
    <w:rsid w:val="00675D09"/>
    <w:rsid w:val="00676653"/>
    <w:rsid w:val="00676660"/>
    <w:rsid w:val="00677CE2"/>
    <w:rsid w:val="00680684"/>
    <w:rsid w:val="00680FBB"/>
    <w:rsid w:val="006819DA"/>
    <w:rsid w:val="00682954"/>
    <w:rsid w:val="00682DFB"/>
    <w:rsid w:val="00684E9E"/>
    <w:rsid w:val="00684EEA"/>
    <w:rsid w:val="0068531B"/>
    <w:rsid w:val="006864F8"/>
    <w:rsid w:val="0068720D"/>
    <w:rsid w:val="0069044A"/>
    <w:rsid w:val="00690BA5"/>
    <w:rsid w:val="006914B3"/>
    <w:rsid w:val="006929E4"/>
    <w:rsid w:val="00692B2F"/>
    <w:rsid w:val="00693285"/>
    <w:rsid w:val="00693449"/>
    <w:rsid w:val="0069383D"/>
    <w:rsid w:val="00693EEE"/>
    <w:rsid w:val="00694357"/>
    <w:rsid w:val="00694AC1"/>
    <w:rsid w:val="00694DFD"/>
    <w:rsid w:val="00694FC5"/>
    <w:rsid w:val="0069505D"/>
    <w:rsid w:val="006959B0"/>
    <w:rsid w:val="00695A78"/>
    <w:rsid w:val="00696185"/>
    <w:rsid w:val="00696404"/>
    <w:rsid w:val="00697AE8"/>
    <w:rsid w:val="00697E02"/>
    <w:rsid w:val="00697FF1"/>
    <w:rsid w:val="006A09EC"/>
    <w:rsid w:val="006A0CE3"/>
    <w:rsid w:val="006A0EAA"/>
    <w:rsid w:val="006A22A3"/>
    <w:rsid w:val="006A234A"/>
    <w:rsid w:val="006A26C8"/>
    <w:rsid w:val="006A4306"/>
    <w:rsid w:val="006A4BF7"/>
    <w:rsid w:val="006A559E"/>
    <w:rsid w:val="006A6538"/>
    <w:rsid w:val="006A7A16"/>
    <w:rsid w:val="006B1012"/>
    <w:rsid w:val="006B1A59"/>
    <w:rsid w:val="006B2294"/>
    <w:rsid w:val="006B26D1"/>
    <w:rsid w:val="006B4498"/>
    <w:rsid w:val="006B44E4"/>
    <w:rsid w:val="006B5705"/>
    <w:rsid w:val="006B6448"/>
    <w:rsid w:val="006B7AEB"/>
    <w:rsid w:val="006C02BE"/>
    <w:rsid w:val="006C0A31"/>
    <w:rsid w:val="006C16D4"/>
    <w:rsid w:val="006C208C"/>
    <w:rsid w:val="006C2B5E"/>
    <w:rsid w:val="006C3A7E"/>
    <w:rsid w:val="006C5EFA"/>
    <w:rsid w:val="006C7AB2"/>
    <w:rsid w:val="006D2AAF"/>
    <w:rsid w:val="006D41DC"/>
    <w:rsid w:val="006D4BD4"/>
    <w:rsid w:val="006D636D"/>
    <w:rsid w:val="006D652A"/>
    <w:rsid w:val="006D7F2A"/>
    <w:rsid w:val="006E0162"/>
    <w:rsid w:val="006E0821"/>
    <w:rsid w:val="006E0B6F"/>
    <w:rsid w:val="006E13FC"/>
    <w:rsid w:val="006E1A0C"/>
    <w:rsid w:val="006E1CE5"/>
    <w:rsid w:val="006E219F"/>
    <w:rsid w:val="006E2812"/>
    <w:rsid w:val="006E3036"/>
    <w:rsid w:val="006E40D2"/>
    <w:rsid w:val="006E424F"/>
    <w:rsid w:val="006E45A8"/>
    <w:rsid w:val="006E7CAC"/>
    <w:rsid w:val="006F0A4D"/>
    <w:rsid w:val="006F16C1"/>
    <w:rsid w:val="006F1CD6"/>
    <w:rsid w:val="006F2003"/>
    <w:rsid w:val="006F2B43"/>
    <w:rsid w:val="006F2B61"/>
    <w:rsid w:val="006F306F"/>
    <w:rsid w:val="006F32F5"/>
    <w:rsid w:val="006F3944"/>
    <w:rsid w:val="006F47AC"/>
    <w:rsid w:val="006F6857"/>
    <w:rsid w:val="006F6A66"/>
    <w:rsid w:val="006F729A"/>
    <w:rsid w:val="00700278"/>
    <w:rsid w:val="007013E8"/>
    <w:rsid w:val="00701788"/>
    <w:rsid w:val="007036E2"/>
    <w:rsid w:val="0070370B"/>
    <w:rsid w:val="00703859"/>
    <w:rsid w:val="00703B5E"/>
    <w:rsid w:val="0070440E"/>
    <w:rsid w:val="00705924"/>
    <w:rsid w:val="00707D12"/>
    <w:rsid w:val="00710620"/>
    <w:rsid w:val="007110C3"/>
    <w:rsid w:val="007115B6"/>
    <w:rsid w:val="00711C16"/>
    <w:rsid w:val="00712417"/>
    <w:rsid w:val="007131AD"/>
    <w:rsid w:val="0071355C"/>
    <w:rsid w:val="00714305"/>
    <w:rsid w:val="007145EC"/>
    <w:rsid w:val="007145F7"/>
    <w:rsid w:val="00715D93"/>
    <w:rsid w:val="00716BC5"/>
    <w:rsid w:val="00716EAD"/>
    <w:rsid w:val="007203DF"/>
    <w:rsid w:val="007212C6"/>
    <w:rsid w:val="007221D6"/>
    <w:rsid w:val="00722368"/>
    <w:rsid w:val="007225D5"/>
    <w:rsid w:val="00722944"/>
    <w:rsid w:val="00722B99"/>
    <w:rsid w:val="00724355"/>
    <w:rsid w:val="00724788"/>
    <w:rsid w:val="00726387"/>
    <w:rsid w:val="007273CF"/>
    <w:rsid w:val="007304D4"/>
    <w:rsid w:val="00730B3F"/>
    <w:rsid w:val="00730D80"/>
    <w:rsid w:val="007319E6"/>
    <w:rsid w:val="007320D6"/>
    <w:rsid w:val="0073249D"/>
    <w:rsid w:val="007329C0"/>
    <w:rsid w:val="00732B3C"/>
    <w:rsid w:val="00732BF0"/>
    <w:rsid w:val="00732FD8"/>
    <w:rsid w:val="00733026"/>
    <w:rsid w:val="00733E6E"/>
    <w:rsid w:val="00734BB7"/>
    <w:rsid w:val="00734D13"/>
    <w:rsid w:val="00734D48"/>
    <w:rsid w:val="00735787"/>
    <w:rsid w:val="00735A4C"/>
    <w:rsid w:val="00735C48"/>
    <w:rsid w:val="00740029"/>
    <w:rsid w:val="00741A3E"/>
    <w:rsid w:val="00741BD1"/>
    <w:rsid w:val="00742793"/>
    <w:rsid w:val="00742C61"/>
    <w:rsid w:val="00745330"/>
    <w:rsid w:val="00745843"/>
    <w:rsid w:val="00745D53"/>
    <w:rsid w:val="00746794"/>
    <w:rsid w:val="00746D92"/>
    <w:rsid w:val="00750449"/>
    <w:rsid w:val="007521F6"/>
    <w:rsid w:val="00752ECE"/>
    <w:rsid w:val="00753C87"/>
    <w:rsid w:val="007541CF"/>
    <w:rsid w:val="00754233"/>
    <w:rsid w:val="00755CB8"/>
    <w:rsid w:val="007561F6"/>
    <w:rsid w:val="007562F8"/>
    <w:rsid w:val="0075652A"/>
    <w:rsid w:val="00756CAE"/>
    <w:rsid w:val="0075768A"/>
    <w:rsid w:val="0076009F"/>
    <w:rsid w:val="00763535"/>
    <w:rsid w:val="0076374D"/>
    <w:rsid w:val="00763E5D"/>
    <w:rsid w:val="00764A59"/>
    <w:rsid w:val="0076510B"/>
    <w:rsid w:val="00766844"/>
    <w:rsid w:val="0076706F"/>
    <w:rsid w:val="0076710F"/>
    <w:rsid w:val="007676ED"/>
    <w:rsid w:val="007678DA"/>
    <w:rsid w:val="00767FF4"/>
    <w:rsid w:val="00770366"/>
    <w:rsid w:val="007709E5"/>
    <w:rsid w:val="00770B12"/>
    <w:rsid w:val="00770FED"/>
    <w:rsid w:val="007717CF"/>
    <w:rsid w:val="007726C2"/>
    <w:rsid w:val="00773633"/>
    <w:rsid w:val="00773A85"/>
    <w:rsid w:val="00773D2F"/>
    <w:rsid w:val="00775161"/>
    <w:rsid w:val="0077539C"/>
    <w:rsid w:val="00775667"/>
    <w:rsid w:val="00776E5F"/>
    <w:rsid w:val="00777A6F"/>
    <w:rsid w:val="00777F4A"/>
    <w:rsid w:val="00780BC2"/>
    <w:rsid w:val="00780F96"/>
    <w:rsid w:val="00784957"/>
    <w:rsid w:val="00784DE8"/>
    <w:rsid w:val="007853F7"/>
    <w:rsid w:val="00786D2E"/>
    <w:rsid w:val="00791073"/>
    <w:rsid w:val="007930F3"/>
    <w:rsid w:val="00793A47"/>
    <w:rsid w:val="00796773"/>
    <w:rsid w:val="00797DBC"/>
    <w:rsid w:val="007A08C8"/>
    <w:rsid w:val="007A123A"/>
    <w:rsid w:val="007A1D80"/>
    <w:rsid w:val="007A1E56"/>
    <w:rsid w:val="007A236D"/>
    <w:rsid w:val="007A28CB"/>
    <w:rsid w:val="007A2C4B"/>
    <w:rsid w:val="007A3356"/>
    <w:rsid w:val="007A359C"/>
    <w:rsid w:val="007A3C99"/>
    <w:rsid w:val="007A3DB3"/>
    <w:rsid w:val="007A4075"/>
    <w:rsid w:val="007A45B8"/>
    <w:rsid w:val="007A5E82"/>
    <w:rsid w:val="007A694D"/>
    <w:rsid w:val="007A6FE0"/>
    <w:rsid w:val="007B1B1B"/>
    <w:rsid w:val="007B3E2E"/>
    <w:rsid w:val="007B5F37"/>
    <w:rsid w:val="007B6B57"/>
    <w:rsid w:val="007B6C59"/>
    <w:rsid w:val="007B7B12"/>
    <w:rsid w:val="007B7BF0"/>
    <w:rsid w:val="007C1804"/>
    <w:rsid w:val="007C2292"/>
    <w:rsid w:val="007C2682"/>
    <w:rsid w:val="007C2935"/>
    <w:rsid w:val="007C2E69"/>
    <w:rsid w:val="007C6262"/>
    <w:rsid w:val="007C65C6"/>
    <w:rsid w:val="007D2970"/>
    <w:rsid w:val="007D2F25"/>
    <w:rsid w:val="007D4ACA"/>
    <w:rsid w:val="007D4E7B"/>
    <w:rsid w:val="007D64D3"/>
    <w:rsid w:val="007D79D4"/>
    <w:rsid w:val="007D7BFB"/>
    <w:rsid w:val="007E01A5"/>
    <w:rsid w:val="007E0506"/>
    <w:rsid w:val="007E192B"/>
    <w:rsid w:val="007E1F9F"/>
    <w:rsid w:val="007E206A"/>
    <w:rsid w:val="007E323F"/>
    <w:rsid w:val="007E3DF3"/>
    <w:rsid w:val="007E4DE9"/>
    <w:rsid w:val="007E536B"/>
    <w:rsid w:val="007E673B"/>
    <w:rsid w:val="007E67F6"/>
    <w:rsid w:val="007E684A"/>
    <w:rsid w:val="007E6A6C"/>
    <w:rsid w:val="007E6F35"/>
    <w:rsid w:val="007F087E"/>
    <w:rsid w:val="007F0DE5"/>
    <w:rsid w:val="007F3000"/>
    <w:rsid w:val="007F33D2"/>
    <w:rsid w:val="007F4C5C"/>
    <w:rsid w:val="007F60E1"/>
    <w:rsid w:val="007F66FC"/>
    <w:rsid w:val="008007AD"/>
    <w:rsid w:val="0080090B"/>
    <w:rsid w:val="00800932"/>
    <w:rsid w:val="00800AA4"/>
    <w:rsid w:val="008011AF"/>
    <w:rsid w:val="00801916"/>
    <w:rsid w:val="0080212D"/>
    <w:rsid w:val="00802985"/>
    <w:rsid w:val="00803678"/>
    <w:rsid w:val="0080388C"/>
    <w:rsid w:val="0080544F"/>
    <w:rsid w:val="008071F3"/>
    <w:rsid w:val="00810282"/>
    <w:rsid w:val="008109D4"/>
    <w:rsid w:val="00811486"/>
    <w:rsid w:val="0081206A"/>
    <w:rsid w:val="00813ACA"/>
    <w:rsid w:val="00815063"/>
    <w:rsid w:val="00815790"/>
    <w:rsid w:val="00815B85"/>
    <w:rsid w:val="0081630E"/>
    <w:rsid w:val="00816EA1"/>
    <w:rsid w:val="008179D0"/>
    <w:rsid w:val="00820B9B"/>
    <w:rsid w:val="008221C9"/>
    <w:rsid w:val="00822C35"/>
    <w:rsid w:val="00823098"/>
    <w:rsid w:val="0082493C"/>
    <w:rsid w:val="00824E25"/>
    <w:rsid w:val="00824EB4"/>
    <w:rsid w:val="00825205"/>
    <w:rsid w:val="00826801"/>
    <w:rsid w:val="00826E06"/>
    <w:rsid w:val="00827480"/>
    <w:rsid w:val="0083228B"/>
    <w:rsid w:val="00833669"/>
    <w:rsid w:val="008339D3"/>
    <w:rsid w:val="00833F5D"/>
    <w:rsid w:val="008347DB"/>
    <w:rsid w:val="00835B04"/>
    <w:rsid w:val="0083612B"/>
    <w:rsid w:val="008364F9"/>
    <w:rsid w:val="00836B29"/>
    <w:rsid w:val="0084013E"/>
    <w:rsid w:val="00841E4B"/>
    <w:rsid w:val="0084523B"/>
    <w:rsid w:val="0084631F"/>
    <w:rsid w:val="0084651D"/>
    <w:rsid w:val="0084685A"/>
    <w:rsid w:val="00847019"/>
    <w:rsid w:val="008475DA"/>
    <w:rsid w:val="00847954"/>
    <w:rsid w:val="0085343A"/>
    <w:rsid w:val="00853598"/>
    <w:rsid w:val="00853779"/>
    <w:rsid w:val="0085384B"/>
    <w:rsid w:val="00853BD4"/>
    <w:rsid w:val="00854239"/>
    <w:rsid w:val="0085675C"/>
    <w:rsid w:val="0085704F"/>
    <w:rsid w:val="0085705E"/>
    <w:rsid w:val="0085725A"/>
    <w:rsid w:val="00857719"/>
    <w:rsid w:val="00861ADA"/>
    <w:rsid w:val="00861EAC"/>
    <w:rsid w:val="00863246"/>
    <w:rsid w:val="0086387B"/>
    <w:rsid w:val="0086412C"/>
    <w:rsid w:val="00865A7E"/>
    <w:rsid w:val="00865AB2"/>
    <w:rsid w:val="00865BC0"/>
    <w:rsid w:val="00866180"/>
    <w:rsid w:val="00866242"/>
    <w:rsid w:val="00866400"/>
    <w:rsid w:val="00866576"/>
    <w:rsid w:val="008667B1"/>
    <w:rsid w:val="00866EBA"/>
    <w:rsid w:val="0086743A"/>
    <w:rsid w:val="008675FF"/>
    <w:rsid w:val="00867BC8"/>
    <w:rsid w:val="00870363"/>
    <w:rsid w:val="00870912"/>
    <w:rsid w:val="00870A50"/>
    <w:rsid w:val="00871006"/>
    <w:rsid w:val="008710A9"/>
    <w:rsid w:val="00871543"/>
    <w:rsid w:val="008737C6"/>
    <w:rsid w:val="00873F6E"/>
    <w:rsid w:val="00874BDF"/>
    <w:rsid w:val="008751E8"/>
    <w:rsid w:val="008757CD"/>
    <w:rsid w:val="00875825"/>
    <w:rsid w:val="00875D8F"/>
    <w:rsid w:val="00876981"/>
    <w:rsid w:val="00876D91"/>
    <w:rsid w:val="00880706"/>
    <w:rsid w:val="00880B1D"/>
    <w:rsid w:val="00881F4E"/>
    <w:rsid w:val="008830AD"/>
    <w:rsid w:val="0088369E"/>
    <w:rsid w:val="008836D4"/>
    <w:rsid w:val="00884B8C"/>
    <w:rsid w:val="008852A8"/>
    <w:rsid w:val="008856F0"/>
    <w:rsid w:val="00885974"/>
    <w:rsid w:val="00885E10"/>
    <w:rsid w:val="0088686C"/>
    <w:rsid w:val="008869D5"/>
    <w:rsid w:val="008874B8"/>
    <w:rsid w:val="00890D00"/>
    <w:rsid w:val="0089255B"/>
    <w:rsid w:val="008935DB"/>
    <w:rsid w:val="00893A62"/>
    <w:rsid w:val="00893FDC"/>
    <w:rsid w:val="00894E77"/>
    <w:rsid w:val="0089591A"/>
    <w:rsid w:val="008977C2"/>
    <w:rsid w:val="00897929"/>
    <w:rsid w:val="008A0CDF"/>
    <w:rsid w:val="008A0D3A"/>
    <w:rsid w:val="008A1B59"/>
    <w:rsid w:val="008A206A"/>
    <w:rsid w:val="008A3F50"/>
    <w:rsid w:val="008A40C5"/>
    <w:rsid w:val="008A4264"/>
    <w:rsid w:val="008B00C0"/>
    <w:rsid w:val="008B04BE"/>
    <w:rsid w:val="008B0640"/>
    <w:rsid w:val="008B4230"/>
    <w:rsid w:val="008B551E"/>
    <w:rsid w:val="008B6142"/>
    <w:rsid w:val="008C1A90"/>
    <w:rsid w:val="008C1DB4"/>
    <w:rsid w:val="008C360D"/>
    <w:rsid w:val="008C3EB4"/>
    <w:rsid w:val="008C3ECB"/>
    <w:rsid w:val="008C4FD7"/>
    <w:rsid w:val="008C510C"/>
    <w:rsid w:val="008C616A"/>
    <w:rsid w:val="008C6F91"/>
    <w:rsid w:val="008C70FF"/>
    <w:rsid w:val="008D02F3"/>
    <w:rsid w:val="008D0AAA"/>
    <w:rsid w:val="008D107B"/>
    <w:rsid w:val="008D16C6"/>
    <w:rsid w:val="008D2233"/>
    <w:rsid w:val="008D3011"/>
    <w:rsid w:val="008D30DF"/>
    <w:rsid w:val="008D385F"/>
    <w:rsid w:val="008D446D"/>
    <w:rsid w:val="008D4D58"/>
    <w:rsid w:val="008D4DD1"/>
    <w:rsid w:val="008D54F5"/>
    <w:rsid w:val="008D61D3"/>
    <w:rsid w:val="008D7D12"/>
    <w:rsid w:val="008E0447"/>
    <w:rsid w:val="008E08A0"/>
    <w:rsid w:val="008E09F5"/>
    <w:rsid w:val="008E121F"/>
    <w:rsid w:val="008E1AEB"/>
    <w:rsid w:val="008E37AC"/>
    <w:rsid w:val="008E4FF1"/>
    <w:rsid w:val="008E5AD6"/>
    <w:rsid w:val="008E5AE7"/>
    <w:rsid w:val="008E6AD2"/>
    <w:rsid w:val="008E6E5D"/>
    <w:rsid w:val="008F01E5"/>
    <w:rsid w:val="008F020C"/>
    <w:rsid w:val="008F031C"/>
    <w:rsid w:val="008F0389"/>
    <w:rsid w:val="008F05F3"/>
    <w:rsid w:val="008F1C4E"/>
    <w:rsid w:val="008F1D1C"/>
    <w:rsid w:val="008F2F2F"/>
    <w:rsid w:val="008F470C"/>
    <w:rsid w:val="008F4AD1"/>
    <w:rsid w:val="008F6041"/>
    <w:rsid w:val="008F6675"/>
    <w:rsid w:val="008F69E3"/>
    <w:rsid w:val="008F6D3B"/>
    <w:rsid w:val="008F6F4E"/>
    <w:rsid w:val="008F76C7"/>
    <w:rsid w:val="009004CC"/>
    <w:rsid w:val="009013CC"/>
    <w:rsid w:val="0090187B"/>
    <w:rsid w:val="00902CA4"/>
    <w:rsid w:val="00902F8D"/>
    <w:rsid w:val="00903DF8"/>
    <w:rsid w:val="00904B78"/>
    <w:rsid w:val="009055B3"/>
    <w:rsid w:val="009067D4"/>
    <w:rsid w:val="00906CD9"/>
    <w:rsid w:val="00906E3F"/>
    <w:rsid w:val="009105CD"/>
    <w:rsid w:val="009119B9"/>
    <w:rsid w:val="00912011"/>
    <w:rsid w:val="00912BC4"/>
    <w:rsid w:val="00912E04"/>
    <w:rsid w:val="009137CA"/>
    <w:rsid w:val="00913BB3"/>
    <w:rsid w:val="009140D6"/>
    <w:rsid w:val="0091481C"/>
    <w:rsid w:val="00915CDD"/>
    <w:rsid w:val="00915F29"/>
    <w:rsid w:val="0091637D"/>
    <w:rsid w:val="00916486"/>
    <w:rsid w:val="00922CC6"/>
    <w:rsid w:val="009242E1"/>
    <w:rsid w:val="00924D91"/>
    <w:rsid w:val="00925892"/>
    <w:rsid w:val="00925E79"/>
    <w:rsid w:val="00926144"/>
    <w:rsid w:val="00926D8E"/>
    <w:rsid w:val="00927C57"/>
    <w:rsid w:val="0093035C"/>
    <w:rsid w:val="0093135D"/>
    <w:rsid w:val="00932133"/>
    <w:rsid w:val="0093236B"/>
    <w:rsid w:val="0093330A"/>
    <w:rsid w:val="00933935"/>
    <w:rsid w:val="0093401F"/>
    <w:rsid w:val="0093411A"/>
    <w:rsid w:val="009342CF"/>
    <w:rsid w:val="00934520"/>
    <w:rsid w:val="00934F0C"/>
    <w:rsid w:val="0093573E"/>
    <w:rsid w:val="00935B5F"/>
    <w:rsid w:val="00935E74"/>
    <w:rsid w:val="009367AA"/>
    <w:rsid w:val="00937344"/>
    <w:rsid w:val="00937405"/>
    <w:rsid w:val="009402F4"/>
    <w:rsid w:val="009404EE"/>
    <w:rsid w:val="00941474"/>
    <w:rsid w:val="00941A32"/>
    <w:rsid w:val="0094236F"/>
    <w:rsid w:val="00942834"/>
    <w:rsid w:val="00943054"/>
    <w:rsid w:val="00944B9A"/>
    <w:rsid w:val="009451D1"/>
    <w:rsid w:val="00945309"/>
    <w:rsid w:val="00945432"/>
    <w:rsid w:val="009460AE"/>
    <w:rsid w:val="00947090"/>
    <w:rsid w:val="00947C17"/>
    <w:rsid w:val="00947D52"/>
    <w:rsid w:val="0095157D"/>
    <w:rsid w:val="00953EC2"/>
    <w:rsid w:val="00954F22"/>
    <w:rsid w:val="00957916"/>
    <w:rsid w:val="0096024D"/>
    <w:rsid w:val="0096123E"/>
    <w:rsid w:val="0096148C"/>
    <w:rsid w:val="00963390"/>
    <w:rsid w:val="00963F5D"/>
    <w:rsid w:val="00964C15"/>
    <w:rsid w:val="00965633"/>
    <w:rsid w:val="00965A45"/>
    <w:rsid w:val="00965B58"/>
    <w:rsid w:val="009675D9"/>
    <w:rsid w:val="009707D5"/>
    <w:rsid w:val="00970F36"/>
    <w:rsid w:val="0097133F"/>
    <w:rsid w:val="009723A2"/>
    <w:rsid w:val="00976648"/>
    <w:rsid w:val="00976C86"/>
    <w:rsid w:val="0098173D"/>
    <w:rsid w:val="0098190F"/>
    <w:rsid w:val="00981E36"/>
    <w:rsid w:val="00982D76"/>
    <w:rsid w:val="00982E31"/>
    <w:rsid w:val="00983B1F"/>
    <w:rsid w:val="00984B5C"/>
    <w:rsid w:val="009857DC"/>
    <w:rsid w:val="00986183"/>
    <w:rsid w:val="00986DFE"/>
    <w:rsid w:val="00990B40"/>
    <w:rsid w:val="0099140A"/>
    <w:rsid w:val="00993EE6"/>
    <w:rsid w:val="009958E1"/>
    <w:rsid w:val="00995D59"/>
    <w:rsid w:val="00996999"/>
    <w:rsid w:val="00997EDB"/>
    <w:rsid w:val="009A01EF"/>
    <w:rsid w:val="009A0540"/>
    <w:rsid w:val="009A1625"/>
    <w:rsid w:val="009A3514"/>
    <w:rsid w:val="009A4947"/>
    <w:rsid w:val="009A56FC"/>
    <w:rsid w:val="009A5F27"/>
    <w:rsid w:val="009A64FC"/>
    <w:rsid w:val="009A739E"/>
    <w:rsid w:val="009A73C8"/>
    <w:rsid w:val="009A764F"/>
    <w:rsid w:val="009A772E"/>
    <w:rsid w:val="009A7AB9"/>
    <w:rsid w:val="009B07CA"/>
    <w:rsid w:val="009B1565"/>
    <w:rsid w:val="009B1873"/>
    <w:rsid w:val="009B18EE"/>
    <w:rsid w:val="009B1D0A"/>
    <w:rsid w:val="009B1F53"/>
    <w:rsid w:val="009B2182"/>
    <w:rsid w:val="009B32C3"/>
    <w:rsid w:val="009B5090"/>
    <w:rsid w:val="009B5190"/>
    <w:rsid w:val="009B5931"/>
    <w:rsid w:val="009B62CC"/>
    <w:rsid w:val="009B63A3"/>
    <w:rsid w:val="009C21BC"/>
    <w:rsid w:val="009C28FC"/>
    <w:rsid w:val="009C2C10"/>
    <w:rsid w:val="009C3E4E"/>
    <w:rsid w:val="009C46E1"/>
    <w:rsid w:val="009C6362"/>
    <w:rsid w:val="009C6AAE"/>
    <w:rsid w:val="009C7255"/>
    <w:rsid w:val="009D024C"/>
    <w:rsid w:val="009D1F4F"/>
    <w:rsid w:val="009D25A1"/>
    <w:rsid w:val="009D3199"/>
    <w:rsid w:val="009D4B94"/>
    <w:rsid w:val="009D71F2"/>
    <w:rsid w:val="009D791D"/>
    <w:rsid w:val="009E2904"/>
    <w:rsid w:val="009E3000"/>
    <w:rsid w:val="009E5979"/>
    <w:rsid w:val="009E5A12"/>
    <w:rsid w:val="009E5CC9"/>
    <w:rsid w:val="009E5CF4"/>
    <w:rsid w:val="009E5E94"/>
    <w:rsid w:val="009E7833"/>
    <w:rsid w:val="009F09BB"/>
    <w:rsid w:val="009F0B06"/>
    <w:rsid w:val="009F1979"/>
    <w:rsid w:val="009F1EA0"/>
    <w:rsid w:val="009F2167"/>
    <w:rsid w:val="009F3034"/>
    <w:rsid w:val="009F3597"/>
    <w:rsid w:val="009F379E"/>
    <w:rsid w:val="009F425C"/>
    <w:rsid w:val="009F43A7"/>
    <w:rsid w:val="009F4844"/>
    <w:rsid w:val="009F4BAB"/>
    <w:rsid w:val="009F5EE4"/>
    <w:rsid w:val="00A0050E"/>
    <w:rsid w:val="00A01751"/>
    <w:rsid w:val="00A02204"/>
    <w:rsid w:val="00A026D0"/>
    <w:rsid w:val="00A03D66"/>
    <w:rsid w:val="00A04536"/>
    <w:rsid w:val="00A04C80"/>
    <w:rsid w:val="00A04E6B"/>
    <w:rsid w:val="00A055CA"/>
    <w:rsid w:val="00A06776"/>
    <w:rsid w:val="00A07652"/>
    <w:rsid w:val="00A106C7"/>
    <w:rsid w:val="00A11BE3"/>
    <w:rsid w:val="00A12224"/>
    <w:rsid w:val="00A13A05"/>
    <w:rsid w:val="00A13EFE"/>
    <w:rsid w:val="00A14D54"/>
    <w:rsid w:val="00A1517D"/>
    <w:rsid w:val="00A1562A"/>
    <w:rsid w:val="00A162CA"/>
    <w:rsid w:val="00A17F93"/>
    <w:rsid w:val="00A214BA"/>
    <w:rsid w:val="00A223D0"/>
    <w:rsid w:val="00A224A4"/>
    <w:rsid w:val="00A2283F"/>
    <w:rsid w:val="00A22B17"/>
    <w:rsid w:val="00A2350E"/>
    <w:rsid w:val="00A23C9C"/>
    <w:rsid w:val="00A24CFF"/>
    <w:rsid w:val="00A25422"/>
    <w:rsid w:val="00A255E6"/>
    <w:rsid w:val="00A257D0"/>
    <w:rsid w:val="00A26BFC"/>
    <w:rsid w:val="00A27397"/>
    <w:rsid w:val="00A2740C"/>
    <w:rsid w:val="00A27504"/>
    <w:rsid w:val="00A275F4"/>
    <w:rsid w:val="00A3047A"/>
    <w:rsid w:val="00A31AD2"/>
    <w:rsid w:val="00A321B1"/>
    <w:rsid w:val="00A333E5"/>
    <w:rsid w:val="00A34384"/>
    <w:rsid w:val="00A357DC"/>
    <w:rsid w:val="00A366AF"/>
    <w:rsid w:val="00A36AB8"/>
    <w:rsid w:val="00A37300"/>
    <w:rsid w:val="00A3737E"/>
    <w:rsid w:val="00A404B3"/>
    <w:rsid w:val="00A40A2E"/>
    <w:rsid w:val="00A412FC"/>
    <w:rsid w:val="00A41EA9"/>
    <w:rsid w:val="00A4560B"/>
    <w:rsid w:val="00A4710B"/>
    <w:rsid w:val="00A471AC"/>
    <w:rsid w:val="00A502F3"/>
    <w:rsid w:val="00A522ED"/>
    <w:rsid w:val="00A5409D"/>
    <w:rsid w:val="00A545C4"/>
    <w:rsid w:val="00A555A5"/>
    <w:rsid w:val="00A570A7"/>
    <w:rsid w:val="00A5723B"/>
    <w:rsid w:val="00A606EF"/>
    <w:rsid w:val="00A60F11"/>
    <w:rsid w:val="00A614E3"/>
    <w:rsid w:val="00A61A3E"/>
    <w:rsid w:val="00A61E04"/>
    <w:rsid w:val="00A6230E"/>
    <w:rsid w:val="00A62493"/>
    <w:rsid w:val="00A6277C"/>
    <w:rsid w:val="00A63490"/>
    <w:rsid w:val="00A63D34"/>
    <w:rsid w:val="00A6613B"/>
    <w:rsid w:val="00A664ED"/>
    <w:rsid w:val="00A66EA0"/>
    <w:rsid w:val="00A676E1"/>
    <w:rsid w:val="00A67A7C"/>
    <w:rsid w:val="00A7228F"/>
    <w:rsid w:val="00A72531"/>
    <w:rsid w:val="00A7381D"/>
    <w:rsid w:val="00A756B5"/>
    <w:rsid w:val="00A75A60"/>
    <w:rsid w:val="00A77E6F"/>
    <w:rsid w:val="00A77EC4"/>
    <w:rsid w:val="00A80D10"/>
    <w:rsid w:val="00A819EB"/>
    <w:rsid w:val="00A82205"/>
    <w:rsid w:val="00A825E8"/>
    <w:rsid w:val="00A85844"/>
    <w:rsid w:val="00A85B9A"/>
    <w:rsid w:val="00A86CE1"/>
    <w:rsid w:val="00A90486"/>
    <w:rsid w:val="00A91D26"/>
    <w:rsid w:val="00A923D0"/>
    <w:rsid w:val="00A92B8B"/>
    <w:rsid w:val="00A931BD"/>
    <w:rsid w:val="00A93811"/>
    <w:rsid w:val="00A94440"/>
    <w:rsid w:val="00A9453A"/>
    <w:rsid w:val="00A96EC3"/>
    <w:rsid w:val="00A979D4"/>
    <w:rsid w:val="00A97A2C"/>
    <w:rsid w:val="00A97EB7"/>
    <w:rsid w:val="00AA1077"/>
    <w:rsid w:val="00AA140B"/>
    <w:rsid w:val="00AA1B71"/>
    <w:rsid w:val="00AA3540"/>
    <w:rsid w:val="00AA4644"/>
    <w:rsid w:val="00AA4896"/>
    <w:rsid w:val="00AA4CD4"/>
    <w:rsid w:val="00AA6089"/>
    <w:rsid w:val="00AB064B"/>
    <w:rsid w:val="00AB06FF"/>
    <w:rsid w:val="00AB28E4"/>
    <w:rsid w:val="00AB5715"/>
    <w:rsid w:val="00AB66FA"/>
    <w:rsid w:val="00AB7786"/>
    <w:rsid w:val="00AC1F86"/>
    <w:rsid w:val="00AC3D54"/>
    <w:rsid w:val="00AC4644"/>
    <w:rsid w:val="00AC4E1B"/>
    <w:rsid w:val="00AC591F"/>
    <w:rsid w:val="00AC5A37"/>
    <w:rsid w:val="00AC720F"/>
    <w:rsid w:val="00AC7763"/>
    <w:rsid w:val="00AD0838"/>
    <w:rsid w:val="00AD157F"/>
    <w:rsid w:val="00AD16A1"/>
    <w:rsid w:val="00AD193D"/>
    <w:rsid w:val="00AD2FB1"/>
    <w:rsid w:val="00AD383B"/>
    <w:rsid w:val="00AD5BC5"/>
    <w:rsid w:val="00AD607F"/>
    <w:rsid w:val="00AD69B4"/>
    <w:rsid w:val="00AD72F7"/>
    <w:rsid w:val="00AE0166"/>
    <w:rsid w:val="00AE06F0"/>
    <w:rsid w:val="00AE2687"/>
    <w:rsid w:val="00AE2A54"/>
    <w:rsid w:val="00AE4052"/>
    <w:rsid w:val="00AE4961"/>
    <w:rsid w:val="00AE4E75"/>
    <w:rsid w:val="00AE4F36"/>
    <w:rsid w:val="00AE6DC8"/>
    <w:rsid w:val="00AE7853"/>
    <w:rsid w:val="00AF2E63"/>
    <w:rsid w:val="00AF3736"/>
    <w:rsid w:val="00AF3BFB"/>
    <w:rsid w:val="00AF3DCA"/>
    <w:rsid w:val="00AF3EA1"/>
    <w:rsid w:val="00AF420B"/>
    <w:rsid w:val="00AF5017"/>
    <w:rsid w:val="00AF713C"/>
    <w:rsid w:val="00AF74DB"/>
    <w:rsid w:val="00B003E2"/>
    <w:rsid w:val="00B01148"/>
    <w:rsid w:val="00B013A6"/>
    <w:rsid w:val="00B04E25"/>
    <w:rsid w:val="00B065F4"/>
    <w:rsid w:val="00B06C76"/>
    <w:rsid w:val="00B07385"/>
    <w:rsid w:val="00B0760A"/>
    <w:rsid w:val="00B07928"/>
    <w:rsid w:val="00B100D1"/>
    <w:rsid w:val="00B10FB8"/>
    <w:rsid w:val="00B1188E"/>
    <w:rsid w:val="00B11A99"/>
    <w:rsid w:val="00B12A65"/>
    <w:rsid w:val="00B140F5"/>
    <w:rsid w:val="00B1554F"/>
    <w:rsid w:val="00B15E91"/>
    <w:rsid w:val="00B16B11"/>
    <w:rsid w:val="00B171BA"/>
    <w:rsid w:val="00B178B1"/>
    <w:rsid w:val="00B201F8"/>
    <w:rsid w:val="00B20684"/>
    <w:rsid w:val="00B20D8B"/>
    <w:rsid w:val="00B20F3F"/>
    <w:rsid w:val="00B20FCE"/>
    <w:rsid w:val="00B213DB"/>
    <w:rsid w:val="00B22369"/>
    <w:rsid w:val="00B22959"/>
    <w:rsid w:val="00B23E4E"/>
    <w:rsid w:val="00B243AC"/>
    <w:rsid w:val="00B243AD"/>
    <w:rsid w:val="00B2490A"/>
    <w:rsid w:val="00B24D71"/>
    <w:rsid w:val="00B250DA"/>
    <w:rsid w:val="00B2519F"/>
    <w:rsid w:val="00B255F3"/>
    <w:rsid w:val="00B25F6A"/>
    <w:rsid w:val="00B25F8B"/>
    <w:rsid w:val="00B2692E"/>
    <w:rsid w:val="00B26933"/>
    <w:rsid w:val="00B31070"/>
    <w:rsid w:val="00B314F0"/>
    <w:rsid w:val="00B31D92"/>
    <w:rsid w:val="00B3255F"/>
    <w:rsid w:val="00B3290D"/>
    <w:rsid w:val="00B3461A"/>
    <w:rsid w:val="00B3509E"/>
    <w:rsid w:val="00B37537"/>
    <w:rsid w:val="00B406FE"/>
    <w:rsid w:val="00B409D8"/>
    <w:rsid w:val="00B4196C"/>
    <w:rsid w:val="00B42018"/>
    <w:rsid w:val="00B420F8"/>
    <w:rsid w:val="00B422A3"/>
    <w:rsid w:val="00B4313E"/>
    <w:rsid w:val="00B43A38"/>
    <w:rsid w:val="00B44167"/>
    <w:rsid w:val="00B45F5D"/>
    <w:rsid w:val="00B50BAA"/>
    <w:rsid w:val="00B51315"/>
    <w:rsid w:val="00B51FEB"/>
    <w:rsid w:val="00B52477"/>
    <w:rsid w:val="00B525E7"/>
    <w:rsid w:val="00B52C46"/>
    <w:rsid w:val="00B52FD4"/>
    <w:rsid w:val="00B53285"/>
    <w:rsid w:val="00B5365A"/>
    <w:rsid w:val="00B5563C"/>
    <w:rsid w:val="00B55BCB"/>
    <w:rsid w:val="00B5692E"/>
    <w:rsid w:val="00B570D0"/>
    <w:rsid w:val="00B572C6"/>
    <w:rsid w:val="00B603F9"/>
    <w:rsid w:val="00B604A9"/>
    <w:rsid w:val="00B60625"/>
    <w:rsid w:val="00B62FD2"/>
    <w:rsid w:val="00B639D5"/>
    <w:rsid w:val="00B646EC"/>
    <w:rsid w:val="00B64EB6"/>
    <w:rsid w:val="00B65EA3"/>
    <w:rsid w:val="00B66778"/>
    <w:rsid w:val="00B6714C"/>
    <w:rsid w:val="00B676DD"/>
    <w:rsid w:val="00B67D3E"/>
    <w:rsid w:val="00B70122"/>
    <w:rsid w:val="00B701E8"/>
    <w:rsid w:val="00B7136E"/>
    <w:rsid w:val="00B72168"/>
    <w:rsid w:val="00B721CE"/>
    <w:rsid w:val="00B7247C"/>
    <w:rsid w:val="00B7298B"/>
    <w:rsid w:val="00B733A1"/>
    <w:rsid w:val="00B73781"/>
    <w:rsid w:val="00B748AB"/>
    <w:rsid w:val="00B74A3D"/>
    <w:rsid w:val="00B76546"/>
    <w:rsid w:val="00B76DB6"/>
    <w:rsid w:val="00B773FC"/>
    <w:rsid w:val="00B804EE"/>
    <w:rsid w:val="00B813F1"/>
    <w:rsid w:val="00B81902"/>
    <w:rsid w:val="00B82577"/>
    <w:rsid w:val="00B82BA1"/>
    <w:rsid w:val="00B82DEB"/>
    <w:rsid w:val="00B83207"/>
    <w:rsid w:val="00B835A0"/>
    <w:rsid w:val="00B85046"/>
    <w:rsid w:val="00B85722"/>
    <w:rsid w:val="00B87486"/>
    <w:rsid w:val="00B90085"/>
    <w:rsid w:val="00B90436"/>
    <w:rsid w:val="00B91006"/>
    <w:rsid w:val="00B918C5"/>
    <w:rsid w:val="00B91F0A"/>
    <w:rsid w:val="00B92841"/>
    <w:rsid w:val="00B9364B"/>
    <w:rsid w:val="00B94FF7"/>
    <w:rsid w:val="00B955E2"/>
    <w:rsid w:val="00B96197"/>
    <w:rsid w:val="00B973BC"/>
    <w:rsid w:val="00BA0665"/>
    <w:rsid w:val="00BA08CF"/>
    <w:rsid w:val="00BA0E86"/>
    <w:rsid w:val="00BA16A3"/>
    <w:rsid w:val="00BA316F"/>
    <w:rsid w:val="00BA5EA6"/>
    <w:rsid w:val="00BA605F"/>
    <w:rsid w:val="00BA6454"/>
    <w:rsid w:val="00BB3C36"/>
    <w:rsid w:val="00BB50D2"/>
    <w:rsid w:val="00BB5737"/>
    <w:rsid w:val="00BB6D2E"/>
    <w:rsid w:val="00BB720E"/>
    <w:rsid w:val="00BB78DB"/>
    <w:rsid w:val="00BC080A"/>
    <w:rsid w:val="00BC26A8"/>
    <w:rsid w:val="00BC2FEB"/>
    <w:rsid w:val="00BC41D8"/>
    <w:rsid w:val="00BC4659"/>
    <w:rsid w:val="00BC46F9"/>
    <w:rsid w:val="00BC4B6E"/>
    <w:rsid w:val="00BC5075"/>
    <w:rsid w:val="00BC513E"/>
    <w:rsid w:val="00BC5476"/>
    <w:rsid w:val="00BC5F02"/>
    <w:rsid w:val="00BC62D7"/>
    <w:rsid w:val="00BC64F5"/>
    <w:rsid w:val="00BC68B7"/>
    <w:rsid w:val="00BC6966"/>
    <w:rsid w:val="00BC7603"/>
    <w:rsid w:val="00BD06E9"/>
    <w:rsid w:val="00BD2098"/>
    <w:rsid w:val="00BD2301"/>
    <w:rsid w:val="00BD25A4"/>
    <w:rsid w:val="00BD294A"/>
    <w:rsid w:val="00BD5401"/>
    <w:rsid w:val="00BD7181"/>
    <w:rsid w:val="00BD7F3B"/>
    <w:rsid w:val="00BE1BF3"/>
    <w:rsid w:val="00BE30B6"/>
    <w:rsid w:val="00BE3418"/>
    <w:rsid w:val="00BE52B2"/>
    <w:rsid w:val="00BE64E9"/>
    <w:rsid w:val="00BE7611"/>
    <w:rsid w:val="00BF0EDF"/>
    <w:rsid w:val="00BF2FFB"/>
    <w:rsid w:val="00BF32BD"/>
    <w:rsid w:val="00BF3863"/>
    <w:rsid w:val="00BF396E"/>
    <w:rsid w:val="00BF45CF"/>
    <w:rsid w:val="00BF4A3F"/>
    <w:rsid w:val="00BF6171"/>
    <w:rsid w:val="00BF6ACB"/>
    <w:rsid w:val="00BF6BE5"/>
    <w:rsid w:val="00BF6C53"/>
    <w:rsid w:val="00C00560"/>
    <w:rsid w:val="00C00AD3"/>
    <w:rsid w:val="00C02879"/>
    <w:rsid w:val="00C02F52"/>
    <w:rsid w:val="00C03480"/>
    <w:rsid w:val="00C03A3A"/>
    <w:rsid w:val="00C0408B"/>
    <w:rsid w:val="00C041EE"/>
    <w:rsid w:val="00C053D5"/>
    <w:rsid w:val="00C06479"/>
    <w:rsid w:val="00C066AF"/>
    <w:rsid w:val="00C06757"/>
    <w:rsid w:val="00C06CBF"/>
    <w:rsid w:val="00C07134"/>
    <w:rsid w:val="00C0730D"/>
    <w:rsid w:val="00C11964"/>
    <w:rsid w:val="00C12704"/>
    <w:rsid w:val="00C12CA9"/>
    <w:rsid w:val="00C12E12"/>
    <w:rsid w:val="00C12F8F"/>
    <w:rsid w:val="00C1364F"/>
    <w:rsid w:val="00C152DC"/>
    <w:rsid w:val="00C176E5"/>
    <w:rsid w:val="00C17902"/>
    <w:rsid w:val="00C21C81"/>
    <w:rsid w:val="00C240C2"/>
    <w:rsid w:val="00C241F1"/>
    <w:rsid w:val="00C24F6E"/>
    <w:rsid w:val="00C25465"/>
    <w:rsid w:val="00C2555D"/>
    <w:rsid w:val="00C25749"/>
    <w:rsid w:val="00C2602F"/>
    <w:rsid w:val="00C26418"/>
    <w:rsid w:val="00C27322"/>
    <w:rsid w:val="00C27B67"/>
    <w:rsid w:val="00C30FBC"/>
    <w:rsid w:val="00C3313B"/>
    <w:rsid w:val="00C336BD"/>
    <w:rsid w:val="00C33D53"/>
    <w:rsid w:val="00C33E19"/>
    <w:rsid w:val="00C355FC"/>
    <w:rsid w:val="00C35ACF"/>
    <w:rsid w:val="00C36B09"/>
    <w:rsid w:val="00C36C15"/>
    <w:rsid w:val="00C36EB8"/>
    <w:rsid w:val="00C37492"/>
    <w:rsid w:val="00C40932"/>
    <w:rsid w:val="00C40DC4"/>
    <w:rsid w:val="00C41236"/>
    <w:rsid w:val="00C41E18"/>
    <w:rsid w:val="00C427D6"/>
    <w:rsid w:val="00C431EA"/>
    <w:rsid w:val="00C448CB"/>
    <w:rsid w:val="00C451B7"/>
    <w:rsid w:val="00C451D2"/>
    <w:rsid w:val="00C460A2"/>
    <w:rsid w:val="00C46986"/>
    <w:rsid w:val="00C46C9E"/>
    <w:rsid w:val="00C4778B"/>
    <w:rsid w:val="00C478E5"/>
    <w:rsid w:val="00C50930"/>
    <w:rsid w:val="00C51819"/>
    <w:rsid w:val="00C51D41"/>
    <w:rsid w:val="00C5235E"/>
    <w:rsid w:val="00C52D09"/>
    <w:rsid w:val="00C52EE1"/>
    <w:rsid w:val="00C52FD4"/>
    <w:rsid w:val="00C53D40"/>
    <w:rsid w:val="00C54228"/>
    <w:rsid w:val="00C54884"/>
    <w:rsid w:val="00C54FA4"/>
    <w:rsid w:val="00C55E34"/>
    <w:rsid w:val="00C567E8"/>
    <w:rsid w:val="00C57FDE"/>
    <w:rsid w:val="00C60243"/>
    <w:rsid w:val="00C622CF"/>
    <w:rsid w:val="00C62533"/>
    <w:rsid w:val="00C62680"/>
    <w:rsid w:val="00C64B58"/>
    <w:rsid w:val="00C658A6"/>
    <w:rsid w:val="00C659CB"/>
    <w:rsid w:val="00C660A7"/>
    <w:rsid w:val="00C66231"/>
    <w:rsid w:val="00C67455"/>
    <w:rsid w:val="00C67A38"/>
    <w:rsid w:val="00C67B68"/>
    <w:rsid w:val="00C706A7"/>
    <w:rsid w:val="00C70D48"/>
    <w:rsid w:val="00C71339"/>
    <w:rsid w:val="00C732FC"/>
    <w:rsid w:val="00C74986"/>
    <w:rsid w:val="00C75CA2"/>
    <w:rsid w:val="00C7613A"/>
    <w:rsid w:val="00C766CC"/>
    <w:rsid w:val="00C76C5D"/>
    <w:rsid w:val="00C76D68"/>
    <w:rsid w:val="00C76DB3"/>
    <w:rsid w:val="00C76E34"/>
    <w:rsid w:val="00C77CF7"/>
    <w:rsid w:val="00C80306"/>
    <w:rsid w:val="00C80728"/>
    <w:rsid w:val="00C80737"/>
    <w:rsid w:val="00C810AC"/>
    <w:rsid w:val="00C81A5A"/>
    <w:rsid w:val="00C81A90"/>
    <w:rsid w:val="00C82EA0"/>
    <w:rsid w:val="00C83B33"/>
    <w:rsid w:val="00C841DD"/>
    <w:rsid w:val="00C84D53"/>
    <w:rsid w:val="00C85EE9"/>
    <w:rsid w:val="00C86063"/>
    <w:rsid w:val="00C86D3D"/>
    <w:rsid w:val="00C872C1"/>
    <w:rsid w:val="00C87785"/>
    <w:rsid w:val="00C87805"/>
    <w:rsid w:val="00C90090"/>
    <w:rsid w:val="00C9025B"/>
    <w:rsid w:val="00C90BB6"/>
    <w:rsid w:val="00C910AC"/>
    <w:rsid w:val="00C912EC"/>
    <w:rsid w:val="00C914F3"/>
    <w:rsid w:val="00C91714"/>
    <w:rsid w:val="00C91ED7"/>
    <w:rsid w:val="00C928AF"/>
    <w:rsid w:val="00C9297E"/>
    <w:rsid w:val="00C93349"/>
    <w:rsid w:val="00C9340B"/>
    <w:rsid w:val="00C94340"/>
    <w:rsid w:val="00C95A5C"/>
    <w:rsid w:val="00C95C3F"/>
    <w:rsid w:val="00CA01F7"/>
    <w:rsid w:val="00CA0F81"/>
    <w:rsid w:val="00CA371C"/>
    <w:rsid w:val="00CA4B75"/>
    <w:rsid w:val="00CA4CB0"/>
    <w:rsid w:val="00CA5A9A"/>
    <w:rsid w:val="00CA647D"/>
    <w:rsid w:val="00CA77B8"/>
    <w:rsid w:val="00CB0565"/>
    <w:rsid w:val="00CB0658"/>
    <w:rsid w:val="00CB0F12"/>
    <w:rsid w:val="00CB526C"/>
    <w:rsid w:val="00CB5EA1"/>
    <w:rsid w:val="00CB617D"/>
    <w:rsid w:val="00CB61AA"/>
    <w:rsid w:val="00CB69B8"/>
    <w:rsid w:val="00CB726E"/>
    <w:rsid w:val="00CB7AA0"/>
    <w:rsid w:val="00CC0B2E"/>
    <w:rsid w:val="00CC0E3E"/>
    <w:rsid w:val="00CC1BCA"/>
    <w:rsid w:val="00CC28D7"/>
    <w:rsid w:val="00CC28ED"/>
    <w:rsid w:val="00CC5578"/>
    <w:rsid w:val="00CC5619"/>
    <w:rsid w:val="00CC57F0"/>
    <w:rsid w:val="00CC641C"/>
    <w:rsid w:val="00CC6E7A"/>
    <w:rsid w:val="00CD2A59"/>
    <w:rsid w:val="00CD2B3B"/>
    <w:rsid w:val="00CD4491"/>
    <w:rsid w:val="00CD5725"/>
    <w:rsid w:val="00CD5A1A"/>
    <w:rsid w:val="00CD5ACB"/>
    <w:rsid w:val="00CD6435"/>
    <w:rsid w:val="00CD6C6A"/>
    <w:rsid w:val="00CD7C35"/>
    <w:rsid w:val="00CD7E9B"/>
    <w:rsid w:val="00CE0EFB"/>
    <w:rsid w:val="00CE13CE"/>
    <w:rsid w:val="00CE147E"/>
    <w:rsid w:val="00CE2F6F"/>
    <w:rsid w:val="00CE33CF"/>
    <w:rsid w:val="00CE37B0"/>
    <w:rsid w:val="00CE5BEE"/>
    <w:rsid w:val="00CE60CE"/>
    <w:rsid w:val="00CE6282"/>
    <w:rsid w:val="00CE67B7"/>
    <w:rsid w:val="00CE7FC4"/>
    <w:rsid w:val="00CF052F"/>
    <w:rsid w:val="00CF117D"/>
    <w:rsid w:val="00CF1475"/>
    <w:rsid w:val="00CF173B"/>
    <w:rsid w:val="00CF28D0"/>
    <w:rsid w:val="00CF39C7"/>
    <w:rsid w:val="00CF3DDF"/>
    <w:rsid w:val="00CF4CC6"/>
    <w:rsid w:val="00CF5969"/>
    <w:rsid w:val="00CF652C"/>
    <w:rsid w:val="00CF6667"/>
    <w:rsid w:val="00D00692"/>
    <w:rsid w:val="00D01261"/>
    <w:rsid w:val="00D01C0C"/>
    <w:rsid w:val="00D02D72"/>
    <w:rsid w:val="00D036A6"/>
    <w:rsid w:val="00D038EF"/>
    <w:rsid w:val="00D0420F"/>
    <w:rsid w:val="00D046E1"/>
    <w:rsid w:val="00D04ADF"/>
    <w:rsid w:val="00D0504F"/>
    <w:rsid w:val="00D054EB"/>
    <w:rsid w:val="00D055A5"/>
    <w:rsid w:val="00D05876"/>
    <w:rsid w:val="00D06154"/>
    <w:rsid w:val="00D06796"/>
    <w:rsid w:val="00D07493"/>
    <w:rsid w:val="00D1099A"/>
    <w:rsid w:val="00D1180A"/>
    <w:rsid w:val="00D132A3"/>
    <w:rsid w:val="00D13AD5"/>
    <w:rsid w:val="00D143F7"/>
    <w:rsid w:val="00D15B6E"/>
    <w:rsid w:val="00D15D25"/>
    <w:rsid w:val="00D16424"/>
    <w:rsid w:val="00D16A69"/>
    <w:rsid w:val="00D171FC"/>
    <w:rsid w:val="00D20AAF"/>
    <w:rsid w:val="00D20FC4"/>
    <w:rsid w:val="00D22933"/>
    <w:rsid w:val="00D22AE2"/>
    <w:rsid w:val="00D23DB0"/>
    <w:rsid w:val="00D241E7"/>
    <w:rsid w:val="00D24370"/>
    <w:rsid w:val="00D24AF9"/>
    <w:rsid w:val="00D255A3"/>
    <w:rsid w:val="00D267FB"/>
    <w:rsid w:val="00D30097"/>
    <w:rsid w:val="00D30F66"/>
    <w:rsid w:val="00D319D5"/>
    <w:rsid w:val="00D3201E"/>
    <w:rsid w:val="00D3369D"/>
    <w:rsid w:val="00D344FA"/>
    <w:rsid w:val="00D345F6"/>
    <w:rsid w:val="00D34B4F"/>
    <w:rsid w:val="00D34CC0"/>
    <w:rsid w:val="00D35D6A"/>
    <w:rsid w:val="00D3681D"/>
    <w:rsid w:val="00D368D2"/>
    <w:rsid w:val="00D37B73"/>
    <w:rsid w:val="00D40617"/>
    <w:rsid w:val="00D4088C"/>
    <w:rsid w:val="00D41272"/>
    <w:rsid w:val="00D415B6"/>
    <w:rsid w:val="00D41749"/>
    <w:rsid w:val="00D41FD0"/>
    <w:rsid w:val="00D41FE0"/>
    <w:rsid w:val="00D44DB1"/>
    <w:rsid w:val="00D46128"/>
    <w:rsid w:val="00D47724"/>
    <w:rsid w:val="00D50A59"/>
    <w:rsid w:val="00D5215B"/>
    <w:rsid w:val="00D5267E"/>
    <w:rsid w:val="00D52A4A"/>
    <w:rsid w:val="00D53060"/>
    <w:rsid w:val="00D532C7"/>
    <w:rsid w:val="00D53BAE"/>
    <w:rsid w:val="00D53F04"/>
    <w:rsid w:val="00D54B38"/>
    <w:rsid w:val="00D55E51"/>
    <w:rsid w:val="00D5607E"/>
    <w:rsid w:val="00D608E2"/>
    <w:rsid w:val="00D6175E"/>
    <w:rsid w:val="00D618F5"/>
    <w:rsid w:val="00D6248C"/>
    <w:rsid w:val="00D62E22"/>
    <w:rsid w:val="00D632E3"/>
    <w:rsid w:val="00D64AA7"/>
    <w:rsid w:val="00D65D84"/>
    <w:rsid w:val="00D66871"/>
    <w:rsid w:val="00D66BE1"/>
    <w:rsid w:val="00D70233"/>
    <w:rsid w:val="00D738B8"/>
    <w:rsid w:val="00D7406D"/>
    <w:rsid w:val="00D74DE8"/>
    <w:rsid w:val="00D74FC9"/>
    <w:rsid w:val="00D759B4"/>
    <w:rsid w:val="00D76361"/>
    <w:rsid w:val="00D76481"/>
    <w:rsid w:val="00D76733"/>
    <w:rsid w:val="00D76B75"/>
    <w:rsid w:val="00D77963"/>
    <w:rsid w:val="00D8063F"/>
    <w:rsid w:val="00D80C77"/>
    <w:rsid w:val="00D80D81"/>
    <w:rsid w:val="00D820D2"/>
    <w:rsid w:val="00D82B09"/>
    <w:rsid w:val="00D82DE5"/>
    <w:rsid w:val="00D83017"/>
    <w:rsid w:val="00D83777"/>
    <w:rsid w:val="00D84FB2"/>
    <w:rsid w:val="00D854EF"/>
    <w:rsid w:val="00D87CA2"/>
    <w:rsid w:val="00D903FC"/>
    <w:rsid w:val="00D90F20"/>
    <w:rsid w:val="00D91974"/>
    <w:rsid w:val="00D957AC"/>
    <w:rsid w:val="00D95B3B"/>
    <w:rsid w:val="00D95EE7"/>
    <w:rsid w:val="00D96A2E"/>
    <w:rsid w:val="00DA0490"/>
    <w:rsid w:val="00DA3BF3"/>
    <w:rsid w:val="00DA3CD9"/>
    <w:rsid w:val="00DA4F67"/>
    <w:rsid w:val="00DA5108"/>
    <w:rsid w:val="00DA5154"/>
    <w:rsid w:val="00DA5EA2"/>
    <w:rsid w:val="00DA6600"/>
    <w:rsid w:val="00DA6903"/>
    <w:rsid w:val="00DA7440"/>
    <w:rsid w:val="00DA7B05"/>
    <w:rsid w:val="00DB293B"/>
    <w:rsid w:val="00DB3033"/>
    <w:rsid w:val="00DB4236"/>
    <w:rsid w:val="00DB4DA5"/>
    <w:rsid w:val="00DB5C98"/>
    <w:rsid w:val="00DB7987"/>
    <w:rsid w:val="00DC1273"/>
    <w:rsid w:val="00DC1330"/>
    <w:rsid w:val="00DC17B9"/>
    <w:rsid w:val="00DC1C79"/>
    <w:rsid w:val="00DC2576"/>
    <w:rsid w:val="00DC274F"/>
    <w:rsid w:val="00DC2BB3"/>
    <w:rsid w:val="00DC300F"/>
    <w:rsid w:val="00DC3680"/>
    <w:rsid w:val="00DC3ABD"/>
    <w:rsid w:val="00DC4853"/>
    <w:rsid w:val="00DC7DE8"/>
    <w:rsid w:val="00DD0B59"/>
    <w:rsid w:val="00DD24D1"/>
    <w:rsid w:val="00DD3539"/>
    <w:rsid w:val="00DD4376"/>
    <w:rsid w:val="00DD46AE"/>
    <w:rsid w:val="00DD4AB6"/>
    <w:rsid w:val="00DD4D4B"/>
    <w:rsid w:val="00DD64A0"/>
    <w:rsid w:val="00DD6B61"/>
    <w:rsid w:val="00DD7803"/>
    <w:rsid w:val="00DD79D1"/>
    <w:rsid w:val="00DE1918"/>
    <w:rsid w:val="00DE275D"/>
    <w:rsid w:val="00DE2CD3"/>
    <w:rsid w:val="00DE36C6"/>
    <w:rsid w:val="00DE36DB"/>
    <w:rsid w:val="00DE554B"/>
    <w:rsid w:val="00DE72EF"/>
    <w:rsid w:val="00DE73B9"/>
    <w:rsid w:val="00DE753C"/>
    <w:rsid w:val="00DE7985"/>
    <w:rsid w:val="00DF171D"/>
    <w:rsid w:val="00DF2113"/>
    <w:rsid w:val="00DF23AF"/>
    <w:rsid w:val="00DF255C"/>
    <w:rsid w:val="00DF2DF0"/>
    <w:rsid w:val="00DF3628"/>
    <w:rsid w:val="00DF39FB"/>
    <w:rsid w:val="00DF494D"/>
    <w:rsid w:val="00DF5B2E"/>
    <w:rsid w:val="00DF65DC"/>
    <w:rsid w:val="00DF6BD6"/>
    <w:rsid w:val="00DF768E"/>
    <w:rsid w:val="00DF7A64"/>
    <w:rsid w:val="00E00961"/>
    <w:rsid w:val="00E00ACF"/>
    <w:rsid w:val="00E041E0"/>
    <w:rsid w:val="00E04458"/>
    <w:rsid w:val="00E047D0"/>
    <w:rsid w:val="00E0539B"/>
    <w:rsid w:val="00E0667A"/>
    <w:rsid w:val="00E1016C"/>
    <w:rsid w:val="00E10257"/>
    <w:rsid w:val="00E108FC"/>
    <w:rsid w:val="00E10A7A"/>
    <w:rsid w:val="00E10DF0"/>
    <w:rsid w:val="00E13046"/>
    <w:rsid w:val="00E1385F"/>
    <w:rsid w:val="00E13E3D"/>
    <w:rsid w:val="00E13FC4"/>
    <w:rsid w:val="00E172BD"/>
    <w:rsid w:val="00E206A4"/>
    <w:rsid w:val="00E22970"/>
    <w:rsid w:val="00E23250"/>
    <w:rsid w:val="00E23A29"/>
    <w:rsid w:val="00E244E5"/>
    <w:rsid w:val="00E25389"/>
    <w:rsid w:val="00E25C90"/>
    <w:rsid w:val="00E25F76"/>
    <w:rsid w:val="00E26BE2"/>
    <w:rsid w:val="00E26E18"/>
    <w:rsid w:val="00E27C30"/>
    <w:rsid w:val="00E3308D"/>
    <w:rsid w:val="00E34972"/>
    <w:rsid w:val="00E34C21"/>
    <w:rsid w:val="00E35222"/>
    <w:rsid w:val="00E37098"/>
    <w:rsid w:val="00E37384"/>
    <w:rsid w:val="00E41C6F"/>
    <w:rsid w:val="00E43451"/>
    <w:rsid w:val="00E434E4"/>
    <w:rsid w:val="00E4361B"/>
    <w:rsid w:val="00E43E1F"/>
    <w:rsid w:val="00E44656"/>
    <w:rsid w:val="00E44906"/>
    <w:rsid w:val="00E45332"/>
    <w:rsid w:val="00E46177"/>
    <w:rsid w:val="00E50474"/>
    <w:rsid w:val="00E51C84"/>
    <w:rsid w:val="00E523E6"/>
    <w:rsid w:val="00E525DE"/>
    <w:rsid w:val="00E52E65"/>
    <w:rsid w:val="00E52EB8"/>
    <w:rsid w:val="00E537A4"/>
    <w:rsid w:val="00E539E4"/>
    <w:rsid w:val="00E54360"/>
    <w:rsid w:val="00E55889"/>
    <w:rsid w:val="00E558F7"/>
    <w:rsid w:val="00E55B9D"/>
    <w:rsid w:val="00E57052"/>
    <w:rsid w:val="00E60FF1"/>
    <w:rsid w:val="00E61586"/>
    <w:rsid w:val="00E61CD4"/>
    <w:rsid w:val="00E628F3"/>
    <w:rsid w:val="00E63F64"/>
    <w:rsid w:val="00E64B20"/>
    <w:rsid w:val="00E6522E"/>
    <w:rsid w:val="00E66225"/>
    <w:rsid w:val="00E66508"/>
    <w:rsid w:val="00E70C20"/>
    <w:rsid w:val="00E70C95"/>
    <w:rsid w:val="00E71938"/>
    <w:rsid w:val="00E71941"/>
    <w:rsid w:val="00E725A8"/>
    <w:rsid w:val="00E7306C"/>
    <w:rsid w:val="00E734AD"/>
    <w:rsid w:val="00E7476A"/>
    <w:rsid w:val="00E74CAC"/>
    <w:rsid w:val="00E759EC"/>
    <w:rsid w:val="00E75B23"/>
    <w:rsid w:val="00E75D40"/>
    <w:rsid w:val="00E75E72"/>
    <w:rsid w:val="00E765D7"/>
    <w:rsid w:val="00E773C6"/>
    <w:rsid w:val="00E77E8A"/>
    <w:rsid w:val="00E77EBF"/>
    <w:rsid w:val="00E806C2"/>
    <w:rsid w:val="00E82B95"/>
    <w:rsid w:val="00E84D5C"/>
    <w:rsid w:val="00E86445"/>
    <w:rsid w:val="00E867B0"/>
    <w:rsid w:val="00E867E3"/>
    <w:rsid w:val="00E90CA7"/>
    <w:rsid w:val="00E91511"/>
    <w:rsid w:val="00E9192D"/>
    <w:rsid w:val="00E92720"/>
    <w:rsid w:val="00E9288D"/>
    <w:rsid w:val="00E931D4"/>
    <w:rsid w:val="00E9341A"/>
    <w:rsid w:val="00E94ECF"/>
    <w:rsid w:val="00E95109"/>
    <w:rsid w:val="00E955F1"/>
    <w:rsid w:val="00E9735B"/>
    <w:rsid w:val="00E976D8"/>
    <w:rsid w:val="00E97D19"/>
    <w:rsid w:val="00EA0ABF"/>
    <w:rsid w:val="00EA10C7"/>
    <w:rsid w:val="00EA16C3"/>
    <w:rsid w:val="00EA1D2C"/>
    <w:rsid w:val="00EA2AE7"/>
    <w:rsid w:val="00EA3960"/>
    <w:rsid w:val="00EA3A3D"/>
    <w:rsid w:val="00EA50E4"/>
    <w:rsid w:val="00EA53D0"/>
    <w:rsid w:val="00EA55FB"/>
    <w:rsid w:val="00EA5FCD"/>
    <w:rsid w:val="00EA668F"/>
    <w:rsid w:val="00EB2A15"/>
    <w:rsid w:val="00EB32A5"/>
    <w:rsid w:val="00EB5A3C"/>
    <w:rsid w:val="00EB5C64"/>
    <w:rsid w:val="00EB675F"/>
    <w:rsid w:val="00EB6848"/>
    <w:rsid w:val="00EC00EB"/>
    <w:rsid w:val="00EC018B"/>
    <w:rsid w:val="00EC1105"/>
    <w:rsid w:val="00EC1A98"/>
    <w:rsid w:val="00EC237D"/>
    <w:rsid w:val="00EC3564"/>
    <w:rsid w:val="00EC4F9A"/>
    <w:rsid w:val="00EC6935"/>
    <w:rsid w:val="00EC70DC"/>
    <w:rsid w:val="00EC755F"/>
    <w:rsid w:val="00ED194A"/>
    <w:rsid w:val="00ED254E"/>
    <w:rsid w:val="00ED268F"/>
    <w:rsid w:val="00ED27EA"/>
    <w:rsid w:val="00ED3E64"/>
    <w:rsid w:val="00ED3FC4"/>
    <w:rsid w:val="00ED5D8D"/>
    <w:rsid w:val="00ED6D06"/>
    <w:rsid w:val="00ED7F2D"/>
    <w:rsid w:val="00ED7F6B"/>
    <w:rsid w:val="00EE14EB"/>
    <w:rsid w:val="00EE3277"/>
    <w:rsid w:val="00EE3693"/>
    <w:rsid w:val="00EE4133"/>
    <w:rsid w:val="00EE5D81"/>
    <w:rsid w:val="00EE6CE0"/>
    <w:rsid w:val="00EF15C5"/>
    <w:rsid w:val="00EF1787"/>
    <w:rsid w:val="00EF19CE"/>
    <w:rsid w:val="00EF4B4F"/>
    <w:rsid w:val="00EF5645"/>
    <w:rsid w:val="00EF7491"/>
    <w:rsid w:val="00EF7DEA"/>
    <w:rsid w:val="00F007B2"/>
    <w:rsid w:val="00F00C72"/>
    <w:rsid w:val="00F011C3"/>
    <w:rsid w:val="00F01EA5"/>
    <w:rsid w:val="00F032C2"/>
    <w:rsid w:val="00F03601"/>
    <w:rsid w:val="00F03B7B"/>
    <w:rsid w:val="00F04D18"/>
    <w:rsid w:val="00F05599"/>
    <w:rsid w:val="00F0576B"/>
    <w:rsid w:val="00F05C20"/>
    <w:rsid w:val="00F06B6A"/>
    <w:rsid w:val="00F06D42"/>
    <w:rsid w:val="00F07BCD"/>
    <w:rsid w:val="00F110C2"/>
    <w:rsid w:val="00F1169D"/>
    <w:rsid w:val="00F11BB1"/>
    <w:rsid w:val="00F130D0"/>
    <w:rsid w:val="00F137DF"/>
    <w:rsid w:val="00F14313"/>
    <w:rsid w:val="00F1493A"/>
    <w:rsid w:val="00F15CEE"/>
    <w:rsid w:val="00F1636C"/>
    <w:rsid w:val="00F17C78"/>
    <w:rsid w:val="00F20486"/>
    <w:rsid w:val="00F20D89"/>
    <w:rsid w:val="00F21134"/>
    <w:rsid w:val="00F21A57"/>
    <w:rsid w:val="00F21B9F"/>
    <w:rsid w:val="00F23588"/>
    <w:rsid w:val="00F23C07"/>
    <w:rsid w:val="00F23D8F"/>
    <w:rsid w:val="00F240D1"/>
    <w:rsid w:val="00F2412E"/>
    <w:rsid w:val="00F25847"/>
    <w:rsid w:val="00F268B0"/>
    <w:rsid w:val="00F26927"/>
    <w:rsid w:val="00F2739E"/>
    <w:rsid w:val="00F276DA"/>
    <w:rsid w:val="00F316B2"/>
    <w:rsid w:val="00F343E2"/>
    <w:rsid w:val="00F3448B"/>
    <w:rsid w:val="00F354F8"/>
    <w:rsid w:val="00F35CFE"/>
    <w:rsid w:val="00F35DF1"/>
    <w:rsid w:val="00F361E4"/>
    <w:rsid w:val="00F36256"/>
    <w:rsid w:val="00F36A69"/>
    <w:rsid w:val="00F36BC9"/>
    <w:rsid w:val="00F372F5"/>
    <w:rsid w:val="00F3767C"/>
    <w:rsid w:val="00F413A9"/>
    <w:rsid w:val="00F41588"/>
    <w:rsid w:val="00F41711"/>
    <w:rsid w:val="00F434AC"/>
    <w:rsid w:val="00F43895"/>
    <w:rsid w:val="00F45D33"/>
    <w:rsid w:val="00F46121"/>
    <w:rsid w:val="00F4674D"/>
    <w:rsid w:val="00F47143"/>
    <w:rsid w:val="00F47FF9"/>
    <w:rsid w:val="00F51946"/>
    <w:rsid w:val="00F51DB3"/>
    <w:rsid w:val="00F54AD7"/>
    <w:rsid w:val="00F54C4D"/>
    <w:rsid w:val="00F56C7B"/>
    <w:rsid w:val="00F57406"/>
    <w:rsid w:val="00F608BF"/>
    <w:rsid w:val="00F60DFC"/>
    <w:rsid w:val="00F61953"/>
    <w:rsid w:val="00F61DCF"/>
    <w:rsid w:val="00F61FB6"/>
    <w:rsid w:val="00F63257"/>
    <w:rsid w:val="00F67D04"/>
    <w:rsid w:val="00F70F30"/>
    <w:rsid w:val="00F71407"/>
    <w:rsid w:val="00F71615"/>
    <w:rsid w:val="00F72539"/>
    <w:rsid w:val="00F72F2E"/>
    <w:rsid w:val="00F73574"/>
    <w:rsid w:val="00F73D7B"/>
    <w:rsid w:val="00F74910"/>
    <w:rsid w:val="00F74ED8"/>
    <w:rsid w:val="00F75A06"/>
    <w:rsid w:val="00F75F35"/>
    <w:rsid w:val="00F76017"/>
    <w:rsid w:val="00F7615E"/>
    <w:rsid w:val="00F76CDB"/>
    <w:rsid w:val="00F77DBB"/>
    <w:rsid w:val="00F8036F"/>
    <w:rsid w:val="00F807BE"/>
    <w:rsid w:val="00F80E44"/>
    <w:rsid w:val="00F814EB"/>
    <w:rsid w:val="00F83A5E"/>
    <w:rsid w:val="00F83BD2"/>
    <w:rsid w:val="00F84FFB"/>
    <w:rsid w:val="00F8634F"/>
    <w:rsid w:val="00F8660A"/>
    <w:rsid w:val="00F869A7"/>
    <w:rsid w:val="00F8706B"/>
    <w:rsid w:val="00F877DD"/>
    <w:rsid w:val="00F87B25"/>
    <w:rsid w:val="00F9042E"/>
    <w:rsid w:val="00F913FD"/>
    <w:rsid w:val="00F92252"/>
    <w:rsid w:val="00F93826"/>
    <w:rsid w:val="00F9527E"/>
    <w:rsid w:val="00F95781"/>
    <w:rsid w:val="00F9617D"/>
    <w:rsid w:val="00F96819"/>
    <w:rsid w:val="00F97230"/>
    <w:rsid w:val="00F9723D"/>
    <w:rsid w:val="00F978D1"/>
    <w:rsid w:val="00F97F94"/>
    <w:rsid w:val="00FA0696"/>
    <w:rsid w:val="00FA0F0E"/>
    <w:rsid w:val="00FA2791"/>
    <w:rsid w:val="00FA4F66"/>
    <w:rsid w:val="00FA5F4C"/>
    <w:rsid w:val="00FA60E5"/>
    <w:rsid w:val="00FA6146"/>
    <w:rsid w:val="00FB115E"/>
    <w:rsid w:val="00FB15F3"/>
    <w:rsid w:val="00FB2B80"/>
    <w:rsid w:val="00FB329D"/>
    <w:rsid w:val="00FB414D"/>
    <w:rsid w:val="00FB45A3"/>
    <w:rsid w:val="00FB4A53"/>
    <w:rsid w:val="00FB5298"/>
    <w:rsid w:val="00FB5DF2"/>
    <w:rsid w:val="00FB7291"/>
    <w:rsid w:val="00FB74EC"/>
    <w:rsid w:val="00FB7703"/>
    <w:rsid w:val="00FB7F69"/>
    <w:rsid w:val="00FC0DDC"/>
    <w:rsid w:val="00FC0DFB"/>
    <w:rsid w:val="00FC1AD1"/>
    <w:rsid w:val="00FC1D79"/>
    <w:rsid w:val="00FC1E1E"/>
    <w:rsid w:val="00FC2360"/>
    <w:rsid w:val="00FC2AE4"/>
    <w:rsid w:val="00FC3D90"/>
    <w:rsid w:val="00FC59B7"/>
    <w:rsid w:val="00FC651F"/>
    <w:rsid w:val="00FD0547"/>
    <w:rsid w:val="00FD18AA"/>
    <w:rsid w:val="00FD1943"/>
    <w:rsid w:val="00FD2E5A"/>
    <w:rsid w:val="00FD2F1A"/>
    <w:rsid w:val="00FD31FD"/>
    <w:rsid w:val="00FD3365"/>
    <w:rsid w:val="00FD355B"/>
    <w:rsid w:val="00FD5AB1"/>
    <w:rsid w:val="00FE06B0"/>
    <w:rsid w:val="00FE06BE"/>
    <w:rsid w:val="00FE0AA0"/>
    <w:rsid w:val="00FE0BD0"/>
    <w:rsid w:val="00FE1CCD"/>
    <w:rsid w:val="00FE2D81"/>
    <w:rsid w:val="00FE43E3"/>
    <w:rsid w:val="00FE4A8F"/>
    <w:rsid w:val="00FE68A2"/>
    <w:rsid w:val="00FE7C03"/>
    <w:rsid w:val="00FF0839"/>
    <w:rsid w:val="00FF1815"/>
    <w:rsid w:val="00FF1A38"/>
    <w:rsid w:val="00FF3123"/>
    <w:rsid w:val="00FF3713"/>
    <w:rsid w:val="00FF3E71"/>
    <w:rsid w:val="00FF41C0"/>
    <w:rsid w:val="00FF44A9"/>
    <w:rsid w:val="00FF48D9"/>
    <w:rsid w:val="00FF4C92"/>
    <w:rsid w:val="00FF4D1A"/>
    <w:rsid w:val="00FF78D0"/>
    <w:rsid w:val="00FF7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668ED06"/>
  <w15:docId w15:val="{DD49242D-8D99-CB4E-9CA4-B6F3426497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0017BA"/>
    <w:rPr>
      <w:sz w:val="24"/>
      <w:szCs w:val="24"/>
      <w:lang/>
    </w:rPr>
  </w:style>
  <w:style w:type="paragraph" w:styleId="10">
    <w:name w:val="heading 1"/>
    <w:next w:val="a0"/>
    <w:link w:val="11"/>
    <w:uiPriority w:val="9"/>
    <w:qFormat/>
    <w:rsid w:val="00651C2C"/>
    <w:pPr>
      <w:widowControl w:val="0"/>
      <w:tabs>
        <w:tab w:val="left" w:pos="1134"/>
      </w:tabs>
      <w:spacing w:before="240" w:after="240"/>
      <w:ind w:firstLine="720"/>
      <w:outlineLvl w:val="0"/>
    </w:pPr>
    <w:rPr>
      <w:b/>
      <w:sz w:val="28"/>
      <w:szCs w:val="28"/>
    </w:rPr>
  </w:style>
  <w:style w:type="paragraph" w:styleId="2">
    <w:name w:val="heading 2"/>
    <w:basedOn w:val="4"/>
    <w:next w:val="a0"/>
    <w:autoRedefine/>
    <w:qFormat/>
    <w:rsid w:val="0039357D"/>
    <w:pPr>
      <w:keepNext/>
      <w:numPr>
        <w:ilvl w:val="1"/>
        <w:numId w:val="4"/>
      </w:numPr>
      <w:spacing w:after="0"/>
      <w:outlineLvl w:val="1"/>
    </w:pPr>
    <w:rPr>
      <w:rFonts w:cs="Arial"/>
      <w:b/>
      <w:bCs/>
      <w:iCs/>
      <w:sz w:val="24"/>
    </w:rPr>
  </w:style>
  <w:style w:type="paragraph" w:styleId="40">
    <w:name w:val="heading 4"/>
    <w:basedOn w:val="a0"/>
    <w:next w:val="a0"/>
    <w:link w:val="41"/>
    <w:semiHidden/>
    <w:unhideWhenUsed/>
    <w:qFormat/>
    <w:rsid w:val="00F2412E"/>
    <w:pPr>
      <w:keepNext/>
      <w:keepLines/>
      <w:spacing w:before="200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lang w:val="ru-RU"/>
    </w:rPr>
  </w:style>
  <w:style w:type="paragraph" w:styleId="8">
    <w:name w:val="heading 8"/>
    <w:basedOn w:val="a0"/>
    <w:next w:val="a0"/>
    <w:qFormat/>
    <w:rsid w:val="00651C2C"/>
    <w:pPr>
      <w:keepNext/>
      <w:widowControl w:val="0"/>
      <w:spacing w:line="360" w:lineRule="auto"/>
      <w:jc w:val="both"/>
      <w:outlineLvl w:val="7"/>
    </w:pPr>
    <w:rPr>
      <w:b/>
      <w:bCs/>
      <w:sz w:val="32"/>
      <w:szCs w:val="32"/>
      <w:lang w:val="ru-RU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9A1625"/>
    <w:pPr>
      <w:keepNext/>
      <w:keepLines/>
      <w:spacing w:before="200" w:line="276" w:lineRule="auto"/>
      <w:outlineLvl w:val="8"/>
    </w:pPr>
    <w:rPr>
      <w:rFonts w:ascii="Cambria" w:eastAsiaTheme="minorEastAsia" w:hAnsi="Cambria"/>
      <w:i/>
      <w:iCs/>
      <w:color w:val="404040"/>
      <w:sz w:val="20"/>
      <w:szCs w:val="20"/>
      <w:lang w:val="ru-RU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rsid w:val="00CE67B7"/>
    <w:pPr>
      <w:spacing w:before="120" w:after="120"/>
      <w:jc w:val="both"/>
    </w:pPr>
    <w:rPr>
      <w:b/>
      <w:sz w:val="20"/>
      <w:szCs w:val="20"/>
      <w:lang w:val="ru-RU"/>
    </w:rPr>
  </w:style>
  <w:style w:type="paragraph" w:styleId="a5">
    <w:name w:val="header"/>
    <w:basedOn w:val="a0"/>
    <w:link w:val="a6"/>
    <w:uiPriority w:val="99"/>
    <w:rsid w:val="00AA3540"/>
    <w:pPr>
      <w:tabs>
        <w:tab w:val="center" w:pos="4677"/>
        <w:tab w:val="right" w:pos="9355"/>
      </w:tabs>
      <w:jc w:val="both"/>
    </w:pPr>
    <w:rPr>
      <w:sz w:val="28"/>
      <w:lang w:val="ru-RU"/>
    </w:rPr>
  </w:style>
  <w:style w:type="paragraph" w:styleId="a7">
    <w:name w:val="footnote text"/>
    <w:basedOn w:val="a0"/>
    <w:link w:val="a8"/>
    <w:uiPriority w:val="99"/>
    <w:semiHidden/>
    <w:rsid w:val="0041301D"/>
    <w:pPr>
      <w:jc w:val="both"/>
    </w:pPr>
    <w:rPr>
      <w:sz w:val="20"/>
      <w:szCs w:val="20"/>
      <w:lang w:val="ru-RU"/>
    </w:rPr>
  </w:style>
  <w:style w:type="character" w:styleId="a9">
    <w:name w:val="footnote reference"/>
    <w:basedOn w:val="a1"/>
    <w:uiPriority w:val="99"/>
    <w:semiHidden/>
    <w:rsid w:val="0041301D"/>
    <w:rPr>
      <w:vertAlign w:val="superscript"/>
    </w:rPr>
  </w:style>
  <w:style w:type="table" w:styleId="aa">
    <w:name w:val="Table Grid"/>
    <w:basedOn w:val="a2"/>
    <w:uiPriority w:val="39"/>
    <w:rsid w:val="00292C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1"/>
    <w:uiPriority w:val="99"/>
    <w:rsid w:val="00667AAE"/>
    <w:rPr>
      <w:color w:val="0000FF"/>
      <w:u w:val="single"/>
    </w:rPr>
  </w:style>
  <w:style w:type="paragraph" w:styleId="12">
    <w:name w:val="toc 1"/>
    <w:basedOn w:val="a0"/>
    <w:next w:val="a0"/>
    <w:autoRedefine/>
    <w:uiPriority w:val="39"/>
    <w:rsid w:val="00473FD9"/>
    <w:pPr>
      <w:widowControl w:val="0"/>
      <w:tabs>
        <w:tab w:val="left" w:pos="567"/>
        <w:tab w:val="left" w:pos="9000"/>
        <w:tab w:val="left" w:pos="9180"/>
      </w:tabs>
      <w:ind w:right="468"/>
    </w:pPr>
    <w:rPr>
      <w:noProof/>
      <w:sz w:val="28"/>
      <w:lang w:val="ru-RU"/>
    </w:rPr>
  </w:style>
  <w:style w:type="paragraph" w:styleId="20">
    <w:name w:val="toc 2"/>
    <w:basedOn w:val="a0"/>
    <w:next w:val="a0"/>
    <w:autoRedefine/>
    <w:uiPriority w:val="39"/>
    <w:rsid w:val="00182BBC"/>
    <w:pPr>
      <w:widowControl w:val="0"/>
      <w:tabs>
        <w:tab w:val="left" w:pos="993"/>
        <w:tab w:val="left" w:pos="9000"/>
      </w:tabs>
      <w:ind w:right="108" w:firstLine="567"/>
    </w:pPr>
    <w:rPr>
      <w:noProof/>
      <w:sz w:val="28"/>
      <w:lang w:val="en-US"/>
    </w:rPr>
  </w:style>
  <w:style w:type="paragraph" w:styleId="ac">
    <w:name w:val="Title"/>
    <w:basedOn w:val="a0"/>
    <w:qFormat/>
    <w:rsid w:val="00651C2C"/>
    <w:pPr>
      <w:widowControl w:val="0"/>
      <w:autoSpaceDE w:val="0"/>
      <w:autoSpaceDN w:val="0"/>
      <w:adjustRightInd w:val="0"/>
      <w:jc w:val="center"/>
    </w:pPr>
    <w:rPr>
      <w:rFonts w:ascii="Times New Roman CYR" w:hAnsi="Times New Roman CYR" w:cs="Times New Roman CYR"/>
      <w:b/>
      <w:bCs/>
      <w:sz w:val="28"/>
      <w:szCs w:val="28"/>
      <w:lang w:val="ru-RU"/>
    </w:rPr>
  </w:style>
  <w:style w:type="paragraph" w:styleId="ad">
    <w:name w:val="Subtitle"/>
    <w:basedOn w:val="a0"/>
    <w:qFormat/>
    <w:rsid w:val="00651C2C"/>
    <w:pPr>
      <w:widowControl w:val="0"/>
      <w:jc w:val="center"/>
    </w:pPr>
    <w:rPr>
      <w:b/>
      <w:bCs/>
      <w:sz w:val="28"/>
      <w:lang w:val="ru-RU"/>
    </w:rPr>
  </w:style>
  <w:style w:type="paragraph" w:styleId="ae">
    <w:name w:val="footer"/>
    <w:basedOn w:val="a0"/>
    <w:link w:val="af"/>
    <w:uiPriority w:val="99"/>
    <w:rsid w:val="00F814EB"/>
    <w:pPr>
      <w:tabs>
        <w:tab w:val="center" w:pos="4677"/>
        <w:tab w:val="right" w:pos="9355"/>
      </w:tabs>
    </w:pPr>
    <w:rPr>
      <w:lang w:val="ru-RU"/>
    </w:rPr>
  </w:style>
  <w:style w:type="character" w:styleId="af0">
    <w:name w:val="page number"/>
    <w:basedOn w:val="a1"/>
    <w:rsid w:val="00507B26"/>
  </w:style>
  <w:style w:type="numbering" w:styleId="111111">
    <w:name w:val="Outline List 2"/>
    <w:basedOn w:val="a3"/>
    <w:rsid w:val="00F87B25"/>
    <w:pPr>
      <w:numPr>
        <w:numId w:val="2"/>
      </w:numPr>
    </w:pPr>
  </w:style>
  <w:style w:type="numbering" w:customStyle="1" w:styleId="1">
    <w:name w:val="Текущий список1"/>
    <w:rsid w:val="00F87B25"/>
    <w:pPr>
      <w:numPr>
        <w:numId w:val="3"/>
      </w:numPr>
    </w:pPr>
  </w:style>
  <w:style w:type="character" w:customStyle="1" w:styleId="13">
    <w:name w:val="Стиль1"/>
    <w:basedOn w:val="ab"/>
    <w:rsid w:val="00FB329D"/>
    <w:rPr>
      <w:rFonts w:ascii="Times New Roman" w:hAnsi="Times New Roman"/>
      <w:color w:val="0000FF"/>
      <w:u w:val="single"/>
      <w:lang w:val="ru-RU"/>
    </w:rPr>
  </w:style>
  <w:style w:type="paragraph" w:styleId="4">
    <w:name w:val="List Continue 4"/>
    <w:basedOn w:val="a0"/>
    <w:rsid w:val="005729E3"/>
    <w:pPr>
      <w:spacing w:after="120"/>
      <w:ind w:left="1132"/>
      <w:jc w:val="both"/>
    </w:pPr>
    <w:rPr>
      <w:sz w:val="28"/>
      <w:lang w:val="ru-RU"/>
    </w:rPr>
  </w:style>
  <w:style w:type="paragraph" w:customStyle="1" w:styleId="a">
    <w:name w:val="Обычный + полужирный"/>
    <w:aliases w:val="уплотненный на  0.3 пт"/>
    <w:basedOn w:val="2"/>
    <w:rsid w:val="00BD7F3B"/>
    <w:pPr>
      <w:numPr>
        <w:ilvl w:val="2"/>
      </w:numPr>
    </w:pPr>
  </w:style>
  <w:style w:type="paragraph" w:customStyle="1" w:styleId="0">
    <w:name w:val="Обычный + Междустр.интервал:  точно 0 пт"/>
    <w:aliases w:val="Узор: Нет (Белый)"/>
    <w:basedOn w:val="a0"/>
    <w:rsid w:val="00FB45A3"/>
    <w:pPr>
      <w:numPr>
        <w:numId w:val="5"/>
      </w:numPr>
      <w:shd w:val="clear" w:color="auto" w:fill="FFFFFF"/>
      <w:spacing w:line="418" w:lineRule="exact"/>
      <w:jc w:val="both"/>
    </w:pPr>
    <w:rPr>
      <w:sz w:val="28"/>
      <w:szCs w:val="28"/>
      <w:lang w:val="ru-RU"/>
    </w:rPr>
  </w:style>
  <w:style w:type="paragraph" w:customStyle="1" w:styleId="Default">
    <w:name w:val="Default"/>
    <w:rsid w:val="00100E9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1">
    <w:name w:val="List Paragraph"/>
    <w:basedOn w:val="a0"/>
    <w:uiPriority w:val="34"/>
    <w:qFormat/>
    <w:rsid w:val="00FB770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/>
    </w:rPr>
  </w:style>
  <w:style w:type="paragraph" w:styleId="af2">
    <w:name w:val="Document Map"/>
    <w:basedOn w:val="a0"/>
    <w:semiHidden/>
    <w:rsid w:val="002429EF"/>
    <w:pPr>
      <w:shd w:val="clear" w:color="auto" w:fill="000080"/>
      <w:jc w:val="both"/>
    </w:pPr>
    <w:rPr>
      <w:rFonts w:ascii="Tahoma" w:hAnsi="Tahoma" w:cs="Tahoma"/>
      <w:sz w:val="20"/>
      <w:szCs w:val="20"/>
      <w:lang w:val="ru-RU"/>
    </w:rPr>
  </w:style>
  <w:style w:type="paragraph" w:styleId="3">
    <w:name w:val="toc 3"/>
    <w:basedOn w:val="a0"/>
    <w:next w:val="a0"/>
    <w:autoRedefine/>
    <w:uiPriority w:val="39"/>
    <w:rsid w:val="00F72539"/>
    <w:pPr>
      <w:ind w:left="480"/>
    </w:pPr>
    <w:rPr>
      <w:lang w:val="en-US" w:eastAsia="en-US"/>
    </w:rPr>
  </w:style>
  <w:style w:type="paragraph" w:styleId="42">
    <w:name w:val="toc 4"/>
    <w:basedOn w:val="a0"/>
    <w:next w:val="a0"/>
    <w:autoRedefine/>
    <w:uiPriority w:val="39"/>
    <w:rsid w:val="00F72539"/>
    <w:pPr>
      <w:ind w:left="720"/>
    </w:pPr>
    <w:rPr>
      <w:lang w:val="en-US" w:eastAsia="en-US"/>
    </w:rPr>
  </w:style>
  <w:style w:type="paragraph" w:styleId="5">
    <w:name w:val="toc 5"/>
    <w:basedOn w:val="a0"/>
    <w:next w:val="a0"/>
    <w:autoRedefine/>
    <w:uiPriority w:val="39"/>
    <w:rsid w:val="00F72539"/>
    <w:pPr>
      <w:ind w:left="960"/>
    </w:pPr>
    <w:rPr>
      <w:lang w:val="en-US" w:eastAsia="en-US"/>
    </w:rPr>
  </w:style>
  <w:style w:type="paragraph" w:styleId="6">
    <w:name w:val="toc 6"/>
    <w:basedOn w:val="a0"/>
    <w:next w:val="a0"/>
    <w:autoRedefine/>
    <w:uiPriority w:val="39"/>
    <w:rsid w:val="00F72539"/>
    <w:pPr>
      <w:ind w:left="1200"/>
    </w:pPr>
    <w:rPr>
      <w:lang w:val="en-US" w:eastAsia="en-US"/>
    </w:rPr>
  </w:style>
  <w:style w:type="paragraph" w:styleId="7">
    <w:name w:val="toc 7"/>
    <w:basedOn w:val="a0"/>
    <w:next w:val="a0"/>
    <w:autoRedefine/>
    <w:uiPriority w:val="39"/>
    <w:rsid w:val="00F72539"/>
    <w:pPr>
      <w:ind w:left="1440"/>
    </w:pPr>
    <w:rPr>
      <w:lang w:val="en-US" w:eastAsia="en-US"/>
    </w:rPr>
  </w:style>
  <w:style w:type="paragraph" w:styleId="80">
    <w:name w:val="toc 8"/>
    <w:basedOn w:val="a0"/>
    <w:next w:val="a0"/>
    <w:autoRedefine/>
    <w:uiPriority w:val="39"/>
    <w:rsid w:val="00F72539"/>
    <w:pPr>
      <w:ind w:left="1680"/>
    </w:pPr>
    <w:rPr>
      <w:lang w:val="en-US" w:eastAsia="en-US"/>
    </w:rPr>
  </w:style>
  <w:style w:type="paragraph" w:styleId="91">
    <w:name w:val="toc 9"/>
    <w:basedOn w:val="a0"/>
    <w:next w:val="a0"/>
    <w:autoRedefine/>
    <w:uiPriority w:val="39"/>
    <w:rsid w:val="00F72539"/>
    <w:pPr>
      <w:ind w:left="1920"/>
    </w:pPr>
    <w:rPr>
      <w:lang w:val="en-US" w:eastAsia="en-US"/>
    </w:rPr>
  </w:style>
  <w:style w:type="paragraph" w:customStyle="1" w:styleId="af3">
    <w:name w:val="Знак"/>
    <w:basedOn w:val="a0"/>
    <w:autoRedefine/>
    <w:rsid w:val="00584A2B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f4">
    <w:name w:val="Знак"/>
    <w:basedOn w:val="a0"/>
    <w:autoRedefine/>
    <w:rsid w:val="001D6631"/>
    <w:pPr>
      <w:spacing w:after="160" w:line="240" w:lineRule="exact"/>
    </w:pPr>
    <w:rPr>
      <w:rFonts w:eastAsia="SimSun"/>
      <w:b/>
      <w:sz w:val="28"/>
      <w:lang w:val="en-US" w:eastAsia="en-US"/>
    </w:rPr>
  </w:style>
  <w:style w:type="character" w:customStyle="1" w:styleId="apple-style-span">
    <w:name w:val="apple-style-span"/>
    <w:basedOn w:val="a1"/>
    <w:rsid w:val="00AB5715"/>
  </w:style>
  <w:style w:type="character" w:styleId="af5">
    <w:name w:val="Placeholder Text"/>
    <w:basedOn w:val="a1"/>
    <w:uiPriority w:val="99"/>
    <w:semiHidden/>
    <w:rsid w:val="0084651D"/>
    <w:rPr>
      <w:color w:val="808080"/>
    </w:rPr>
  </w:style>
  <w:style w:type="paragraph" w:styleId="af6">
    <w:name w:val="Balloon Text"/>
    <w:basedOn w:val="a0"/>
    <w:link w:val="af7"/>
    <w:uiPriority w:val="99"/>
    <w:rsid w:val="0084651D"/>
    <w:pPr>
      <w:jc w:val="both"/>
    </w:pPr>
    <w:rPr>
      <w:rFonts w:ascii="Tahoma" w:hAnsi="Tahoma" w:cs="Tahoma"/>
      <w:sz w:val="16"/>
      <w:szCs w:val="16"/>
      <w:lang w:val="ru-RU"/>
    </w:rPr>
  </w:style>
  <w:style w:type="character" w:customStyle="1" w:styleId="af7">
    <w:name w:val="Текст выноски Знак"/>
    <w:basedOn w:val="a1"/>
    <w:link w:val="af6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1"/>
    <w:link w:val="a5"/>
    <w:uiPriority w:val="99"/>
    <w:rsid w:val="009E7833"/>
    <w:rPr>
      <w:sz w:val="28"/>
      <w:szCs w:val="24"/>
    </w:rPr>
  </w:style>
  <w:style w:type="paragraph" w:styleId="af8">
    <w:name w:val="endnote text"/>
    <w:basedOn w:val="a0"/>
    <w:link w:val="af9"/>
    <w:rsid w:val="007F60E1"/>
    <w:pPr>
      <w:jc w:val="both"/>
    </w:pPr>
    <w:rPr>
      <w:sz w:val="20"/>
      <w:szCs w:val="20"/>
      <w:lang w:val="ru-RU"/>
    </w:rPr>
  </w:style>
  <w:style w:type="character" w:customStyle="1" w:styleId="af9">
    <w:name w:val="Текст концевой сноски Знак"/>
    <w:basedOn w:val="a1"/>
    <w:link w:val="af8"/>
    <w:rsid w:val="007F60E1"/>
  </w:style>
  <w:style w:type="character" w:styleId="afa">
    <w:name w:val="endnote reference"/>
    <w:basedOn w:val="a1"/>
    <w:rsid w:val="007F60E1"/>
    <w:rPr>
      <w:vertAlign w:val="superscript"/>
    </w:rPr>
  </w:style>
  <w:style w:type="paragraph" w:customStyle="1" w:styleId="14">
    <w:name w:val="Обычный1"/>
    <w:rsid w:val="00FA2791"/>
    <w:pPr>
      <w:snapToGrid w:val="0"/>
    </w:pPr>
    <w:rPr>
      <w:sz w:val="24"/>
    </w:rPr>
  </w:style>
  <w:style w:type="character" w:styleId="afb">
    <w:name w:val="FollowedHyperlink"/>
    <w:basedOn w:val="a1"/>
    <w:rsid w:val="00301E68"/>
    <w:rPr>
      <w:color w:val="800080"/>
      <w:u w:val="single"/>
    </w:rPr>
  </w:style>
  <w:style w:type="character" w:customStyle="1" w:styleId="FontStyle101">
    <w:name w:val="Font Style101"/>
    <w:basedOn w:val="a1"/>
    <w:uiPriority w:val="99"/>
    <w:rsid w:val="00BD294A"/>
    <w:rPr>
      <w:rFonts w:ascii="Times New Roman" w:hAnsi="Times New Roman" w:cs="Times New Roman"/>
      <w:sz w:val="14"/>
      <w:szCs w:val="14"/>
    </w:rPr>
  </w:style>
  <w:style w:type="paragraph" w:customStyle="1" w:styleId="21">
    <w:name w:val="Обычный2"/>
    <w:rsid w:val="0022196A"/>
    <w:pPr>
      <w:snapToGrid w:val="0"/>
    </w:pPr>
    <w:rPr>
      <w:sz w:val="24"/>
    </w:rPr>
  </w:style>
  <w:style w:type="paragraph" w:styleId="afc">
    <w:name w:val="Body Text Indent"/>
    <w:basedOn w:val="a0"/>
    <w:link w:val="afd"/>
    <w:rsid w:val="001419DD"/>
    <w:pPr>
      <w:widowControl w:val="0"/>
      <w:autoSpaceDE w:val="0"/>
      <w:autoSpaceDN w:val="0"/>
      <w:adjustRightInd w:val="0"/>
      <w:spacing w:line="216" w:lineRule="atLeast"/>
      <w:ind w:firstLine="709"/>
      <w:jc w:val="both"/>
    </w:pPr>
    <w:rPr>
      <w:rFonts w:ascii="Arial" w:hAnsi="Arial" w:cs="Arial"/>
      <w:sz w:val="28"/>
      <w:szCs w:val="28"/>
      <w:lang w:val="ru-RU"/>
    </w:rPr>
  </w:style>
  <w:style w:type="character" w:customStyle="1" w:styleId="afd">
    <w:name w:val="Основной текст с отступом Знак"/>
    <w:basedOn w:val="a1"/>
    <w:link w:val="afc"/>
    <w:rsid w:val="001419DD"/>
    <w:rPr>
      <w:rFonts w:ascii="Arial" w:hAnsi="Arial" w:cs="Arial"/>
      <w:sz w:val="28"/>
      <w:szCs w:val="28"/>
    </w:rPr>
  </w:style>
  <w:style w:type="paragraph" w:customStyle="1" w:styleId="RefNorm">
    <w:name w:val="RefNorm"/>
    <w:basedOn w:val="a0"/>
    <w:next w:val="a0"/>
    <w:rsid w:val="00194639"/>
    <w:pPr>
      <w:spacing w:after="240" w:line="230" w:lineRule="atLeast"/>
      <w:jc w:val="both"/>
    </w:pPr>
    <w:rPr>
      <w:rFonts w:ascii="Arial" w:hAnsi="Arial"/>
      <w:sz w:val="20"/>
      <w:szCs w:val="20"/>
      <w:lang w:val="fr-FR"/>
    </w:rPr>
  </w:style>
  <w:style w:type="paragraph" w:customStyle="1" w:styleId="afe">
    <w:name w:val="Нормальный"/>
    <w:rsid w:val="004141CF"/>
    <w:rPr>
      <w:sz w:val="24"/>
    </w:rPr>
  </w:style>
  <w:style w:type="paragraph" w:customStyle="1" w:styleId="Iauiue">
    <w:name w:val="Iau?iue"/>
    <w:rsid w:val="00853779"/>
    <w:rPr>
      <w:rFonts w:eastAsia="Calibri"/>
      <w:lang w:val="en-US"/>
    </w:rPr>
  </w:style>
  <w:style w:type="paragraph" w:customStyle="1" w:styleId="Style41">
    <w:name w:val="Style41"/>
    <w:basedOn w:val="a0"/>
    <w:uiPriority w:val="99"/>
    <w:rsid w:val="00D344FA"/>
    <w:pPr>
      <w:widowControl w:val="0"/>
      <w:autoSpaceDE w:val="0"/>
      <w:autoSpaceDN w:val="0"/>
      <w:adjustRightInd w:val="0"/>
    </w:pPr>
    <w:rPr>
      <w:rFonts w:ascii="Arial" w:hAnsi="Arial" w:cs="Arial"/>
      <w:lang w:val="ru-RU"/>
    </w:rPr>
  </w:style>
  <w:style w:type="character" w:customStyle="1" w:styleId="FontStyle43">
    <w:name w:val="Font Style43"/>
    <w:uiPriority w:val="99"/>
    <w:rsid w:val="006572E7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2">
    <w:name w:val="Style22"/>
    <w:basedOn w:val="a0"/>
    <w:uiPriority w:val="99"/>
    <w:rsid w:val="00502219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44">
    <w:name w:val="Font Style44"/>
    <w:uiPriority w:val="99"/>
    <w:rsid w:val="00502219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23">
    <w:name w:val="Style23"/>
    <w:basedOn w:val="a0"/>
    <w:uiPriority w:val="99"/>
    <w:rsid w:val="0050221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6">
    <w:name w:val="Style26"/>
    <w:basedOn w:val="a0"/>
    <w:uiPriority w:val="99"/>
    <w:rsid w:val="00D0420F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46">
    <w:name w:val="Font Style46"/>
    <w:uiPriority w:val="99"/>
    <w:rsid w:val="00C50930"/>
    <w:rPr>
      <w:rFonts w:ascii="Times New Roman" w:hAnsi="Times New Roman" w:cs="Times New Roman"/>
      <w:b/>
      <w:bCs/>
      <w:color w:val="000000"/>
      <w:sz w:val="24"/>
      <w:szCs w:val="24"/>
    </w:rPr>
  </w:style>
  <w:style w:type="character" w:customStyle="1" w:styleId="FontStyle45">
    <w:name w:val="Font Style45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Style19">
    <w:name w:val="Style19"/>
    <w:basedOn w:val="a0"/>
    <w:uiPriority w:val="99"/>
    <w:rsid w:val="00C50930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7">
    <w:name w:val="Style17"/>
    <w:basedOn w:val="a0"/>
    <w:uiPriority w:val="99"/>
    <w:rsid w:val="00C50930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0">
    <w:name w:val="Style10"/>
    <w:basedOn w:val="a0"/>
    <w:uiPriority w:val="99"/>
    <w:rsid w:val="00C50930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6">
    <w:name w:val="Style16"/>
    <w:basedOn w:val="a0"/>
    <w:uiPriority w:val="99"/>
    <w:rsid w:val="00C50930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34">
    <w:name w:val="Font Style34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FontStyle36">
    <w:name w:val="Font Style36"/>
    <w:uiPriority w:val="99"/>
    <w:rsid w:val="00C50930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40">
    <w:name w:val="Font Style40"/>
    <w:uiPriority w:val="99"/>
    <w:rsid w:val="00C50930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">
    <w:name w:val="Style2"/>
    <w:basedOn w:val="a0"/>
    <w:uiPriority w:val="99"/>
    <w:rsid w:val="0009407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7">
    <w:name w:val="Style27"/>
    <w:basedOn w:val="a0"/>
    <w:uiPriority w:val="99"/>
    <w:rsid w:val="0040491E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3">
    <w:name w:val="Style13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39">
    <w:name w:val="Font Style39"/>
    <w:uiPriority w:val="99"/>
    <w:rsid w:val="006B1A59"/>
    <w:rPr>
      <w:rFonts w:ascii="Times New Roman" w:hAnsi="Times New Roman" w:cs="Times New Roman"/>
      <w:color w:val="000000"/>
      <w:sz w:val="16"/>
      <w:szCs w:val="16"/>
    </w:rPr>
  </w:style>
  <w:style w:type="character" w:customStyle="1" w:styleId="FontStyle42">
    <w:name w:val="Font Style42"/>
    <w:uiPriority w:val="99"/>
    <w:rsid w:val="006B1A59"/>
    <w:rPr>
      <w:rFonts w:ascii="Times New Roman" w:hAnsi="Times New Roman" w:cs="Times New Roman"/>
      <w:smallCaps/>
      <w:color w:val="000000"/>
      <w:spacing w:val="10"/>
      <w:sz w:val="18"/>
      <w:szCs w:val="18"/>
    </w:rPr>
  </w:style>
  <w:style w:type="paragraph" w:customStyle="1" w:styleId="Style7">
    <w:name w:val="Style7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8">
    <w:name w:val="Style8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5">
    <w:name w:val="Style15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8">
    <w:name w:val="Style28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0">
    <w:name w:val="Style20"/>
    <w:basedOn w:val="a0"/>
    <w:uiPriority w:val="99"/>
    <w:rsid w:val="005E2DA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1">
    <w:name w:val="Style21"/>
    <w:basedOn w:val="a0"/>
    <w:uiPriority w:val="99"/>
    <w:rsid w:val="005E2DA9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38">
    <w:name w:val="Font Style38"/>
    <w:uiPriority w:val="99"/>
    <w:rsid w:val="005E2DA9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Style5">
    <w:name w:val="Style5"/>
    <w:basedOn w:val="a0"/>
    <w:uiPriority w:val="99"/>
    <w:rsid w:val="009F4844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9">
    <w:name w:val="Style9"/>
    <w:basedOn w:val="a0"/>
    <w:uiPriority w:val="99"/>
    <w:rsid w:val="009F4844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1">
    <w:name w:val="Style11"/>
    <w:basedOn w:val="a0"/>
    <w:uiPriority w:val="99"/>
    <w:rsid w:val="00514C0D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2">
    <w:name w:val="Style12"/>
    <w:basedOn w:val="a0"/>
    <w:uiPriority w:val="99"/>
    <w:rsid w:val="00514C0D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5">
    <w:name w:val="Style25"/>
    <w:basedOn w:val="a0"/>
    <w:uiPriority w:val="99"/>
    <w:rsid w:val="00514C0D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30">
    <w:name w:val="Font Style30"/>
    <w:uiPriority w:val="99"/>
    <w:rsid w:val="00982E31"/>
    <w:rPr>
      <w:rFonts w:ascii="Book Antiqua" w:hAnsi="Book Antiqua" w:cs="Book Antiqua"/>
      <w:smallCaps/>
      <w:color w:val="000000"/>
      <w:spacing w:val="20"/>
      <w:sz w:val="16"/>
      <w:szCs w:val="16"/>
    </w:rPr>
  </w:style>
  <w:style w:type="character" w:customStyle="1" w:styleId="FontStyle31">
    <w:name w:val="Font Style31"/>
    <w:uiPriority w:val="99"/>
    <w:rsid w:val="00982E31"/>
    <w:rPr>
      <w:rFonts w:ascii="AngsanaUPC" w:hAnsi="AngsanaUPC" w:cs="AngsanaUPC"/>
      <w:smallCaps/>
      <w:color w:val="000000"/>
      <w:sz w:val="38"/>
      <w:szCs w:val="38"/>
    </w:rPr>
  </w:style>
  <w:style w:type="character" w:customStyle="1" w:styleId="FontStyle33">
    <w:name w:val="Font Style33"/>
    <w:uiPriority w:val="99"/>
    <w:rsid w:val="00982E31"/>
    <w:rPr>
      <w:rFonts w:ascii="Book Antiqua" w:hAnsi="Book Antiqua" w:cs="Book Antiqua"/>
      <w:color w:val="000000"/>
      <w:sz w:val="16"/>
      <w:szCs w:val="16"/>
    </w:rPr>
  </w:style>
  <w:style w:type="character" w:customStyle="1" w:styleId="FontStyle41">
    <w:name w:val="Font Style41"/>
    <w:uiPriority w:val="99"/>
    <w:rsid w:val="00982E31"/>
    <w:rPr>
      <w:rFonts w:ascii="Book Antiqua" w:hAnsi="Book Antiqua" w:cs="Book Antiqua"/>
      <w:color w:val="000000"/>
      <w:sz w:val="18"/>
      <w:szCs w:val="18"/>
    </w:rPr>
  </w:style>
  <w:style w:type="paragraph" w:customStyle="1" w:styleId="Style24">
    <w:name w:val="Style24"/>
    <w:basedOn w:val="a0"/>
    <w:uiPriority w:val="99"/>
    <w:rsid w:val="003029DD"/>
    <w:pPr>
      <w:widowControl w:val="0"/>
      <w:autoSpaceDE w:val="0"/>
      <w:autoSpaceDN w:val="0"/>
      <w:adjustRightInd w:val="0"/>
    </w:pPr>
    <w:rPr>
      <w:rFonts w:ascii="Book Antiqua" w:hAnsi="Book Antiqua"/>
      <w:lang w:val="ru-RU"/>
    </w:rPr>
  </w:style>
  <w:style w:type="character" w:customStyle="1" w:styleId="FontStyle32">
    <w:name w:val="Font Style32"/>
    <w:uiPriority w:val="99"/>
    <w:rsid w:val="003029DD"/>
    <w:rPr>
      <w:rFonts w:ascii="Book Antiqua" w:hAnsi="Book Antiqua" w:cs="Book Antiqua"/>
      <w:color w:val="000000"/>
      <w:sz w:val="16"/>
      <w:szCs w:val="16"/>
    </w:rPr>
  </w:style>
  <w:style w:type="character" w:customStyle="1" w:styleId="FontStyle35">
    <w:name w:val="Font Style35"/>
    <w:uiPriority w:val="99"/>
    <w:rsid w:val="003029DD"/>
    <w:rPr>
      <w:rFonts w:ascii="Book Antiqua" w:hAnsi="Book Antiqua" w:cs="Book Antiqua"/>
      <w:b/>
      <w:bCs/>
      <w:color w:val="000000"/>
      <w:sz w:val="16"/>
      <w:szCs w:val="16"/>
    </w:rPr>
  </w:style>
  <w:style w:type="character" w:customStyle="1" w:styleId="11">
    <w:name w:val="Заголовок 1 Знак"/>
    <w:basedOn w:val="a1"/>
    <w:link w:val="10"/>
    <w:uiPriority w:val="9"/>
    <w:rsid w:val="00247906"/>
    <w:rPr>
      <w:b/>
      <w:sz w:val="28"/>
      <w:szCs w:val="28"/>
    </w:rPr>
  </w:style>
  <w:style w:type="paragraph" w:customStyle="1" w:styleId="Style18">
    <w:name w:val="Style18"/>
    <w:basedOn w:val="a0"/>
    <w:uiPriority w:val="99"/>
    <w:rsid w:val="00334C5C"/>
    <w:pPr>
      <w:widowControl w:val="0"/>
      <w:autoSpaceDE w:val="0"/>
      <w:autoSpaceDN w:val="0"/>
      <w:adjustRightInd w:val="0"/>
    </w:pPr>
    <w:rPr>
      <w:rFonts w:ascii="Book Antiqua" w:hAnsi="Book Antiqua"/>
      <w:lang w:val="ru-RU"/>
    </w:rPr>
  </w:style>
  <w:style w:type="character" w:customStyle="1" w:styleId="FontStyle37">
    <w:name w:val="Font Style37"/>
    <w:uiPriority w:val="99"/>
    <w:rsid w:val="00334C5C"/>
    <w:rPr>
      <w:rFonts w:ascii="Book Antiqua" w:hAnsi="Book Antiqua" w:cs="Book Antiqua"/>
      <w:b/>
      <w:bCs/>
      <w:color w:val="000000"/>
      <w:sz w:val="14"/>
      <w:szCs w:val="14"/>
    </w:rPr>
  </w:style>
  <w:style w:type="character" w:customStyle="1" w:styleId="FontStyle26">
    <w:name w:val="Font Style26"/>
    <w:uiPriority w:val="99"/>
    <w:rsid w:val="00B83207"/>
    <w:rPr>
      <w:rFonts w:ascii="Bookman Old Style" w:hAnsi="Bookman Old Style" w:cs="Bookman Old Style"/>
      <w:b/>
      <w:bCs/>
      <w:color w:val="000000"/>
      <w:sz w:val="18"/>
      <w:szCs w:val="18"/>
    </w:rPr>
  </w:style>
  <w:style w:type="character" w:customStyle="1" w:styleId="FontStyle27">
    <w:name w:val="Font Style27"/>
    <w:uiPriority w:val="99"/>
    <w:rsid w:val="00B83207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24">
    <w:name w:val="Font Style24"/>
    <w:uiPriority w:val="99"/>
    <w:rsid w:val="00B83207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6">
    <w:name w:val="Style6"/>
    <w:basedOn w:val="a0"/>
    <w:uiPriority w:val="99"/>
    <w:rsid w:val="00AE06F0"/>
    <w:pPr>
      <w:widowControl w:val="0"/>
      <w:autoSpaceDE w:val="0"/>
      <w:autoSpaceDN w:val="0"/>
      <w:adjustRightInd w:val="0"/>
    </w:pPr>
    <w:rPr>
      <w:rFonts w:ascii="Bookman Old Style" w:hAnsi="Bookman Old Style"/>
      <w:lang w:val="ru-RU"/>
    </w:rPr>
  </w:style>
  <w:style w:type="character" w:customStyle="1" w:styleId="alt-edited">
    <w:name w:val="alt-edited"/>
    <w:rsid w:val="00AE06F0"/>
  </w:style>
  <w:style w:type="character" w:customStyle="1" w:styleId="FontStyle29">
    <w:name w:val="Font Style29"/>
    <w:uiPriority w:val="99"/>
    <w:rsid w:val="00D1180A"/>
    <w:rPr>
      <w:rFonts w:ascii="Bookman Old Style" w:hAnsi="Bookman Old Style" w:cs="Bookman Old Style"/>
      <w:i/>
      <w:iCs/>
      <w:color w:val="000000"/>
      <w:sz w:val="18"/>
      <w:szCs w:val="18"/>
    </w:rPr>
  </w:style>
  <w:style w:type="character" w:customStyle="1" w:styleId="FontStyle169">
    <w:name w:val="Font Style169"/>
    <w:uiPriority w:val="99"/>
    <w:rsid w:val="001042FF"/>
    <w:rPr>
      <w:rFonts w:ascii="Arial" w:hAnsi="Arial" w:cs="Arial"/>
      <w:color w:val="000000"/>
      <w:sz w:val="18"/>
      <w:szCs w:val="18"/>
    </w:rPr>
  </w:style>
  <w:style w:type="paragraph" w:customStyle="1" w:styleId="Style109">
    <w:name w:val="Style109"/>
    <w:basedOn w:val="a0"/>
    <w:uiPriority w:val="99"/>
    <w:rsid w:val="001042FF"/>
    <w:pPr>
      <w:widowControl w:val="0"/>
      <w:autoSpaceDE w:val="0"/>
      <w:autoSpaceDN w:val="0"/>
      <w:adjustRightInd w:val="0"/>
    </w:pPr>
    <w:rPr>
      <w:rFonts w:ascii="Arial" w:hAnsi="Arial" w:cs="Arial"/>
      <w:lang w:val="ru-RU"/>
    </w:rPr>
  </w:style>
  <w:style w:type="character" w:customStyle="1" w:styleId="apple-converted-space">
    <w:name w:val="apple-converted-space"/>
    <w:basedOn w:val="a1"/>
    <w:rsid w:val="0039357D"/>
  </w:style>
  <w:style w:type="paragraph" w:styleId="aff">
    <w:name w:val="Body Text"/>
    <w:basedOn w:val="a0"/>
    <w:link w:val="aff0"/>
    <w:rsid w:val="004C3B50"/>
    <w:pPr>
      <w:spacing w:after="120"/>
      <w:jc w:val="both"/>
    </w:pPr>
    <w:rPr>
      <w:sz w:val="28"/>
      <w:lang w:val="ru-RU"/>
    </w:rPr>
  </w:style>
  <w:style w:type="character" w:customStyle="1" w:styleId="aff0">
    <w:name w:val="Основной текст Знак"/>
    <w:basedOn w:val="a1"/>
    <w:link w:val="aff"/>
    <w:rsid w:val="004C3B50"/>
    <w:rPr>
      <w:sz w:val="28"/>
      <w:szCs w:val="24"/>
    </w:rPr>
  </w:style>
  <w:style w:type="character" w:customStyle="1" w:styleId="41">
    <w:name w:val="Заголовок 4 Знак"/>
    <w:basedOn w:val="a1"/>
    <w:link w:val="40"/>
    <w:semiHidden/>
    <w:rsid w:val="00F2412E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</w:rPr>
  </w:style>
  <w:style w:type="table" w:customStyle="1" w:styleId="TableNormal">
    <w:name w:val="Table Normal"/>
    <w:uiPriority w:val="2"/>
    <w:semiHidden/>
    <w:unhideWhenUsed/>
    <w:qFormat/>
    <w:rsid w:val="00B4196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B4196C"/>
    <w:pPr>
      <w:widowControl w:val="0"/>
      <w:spacing w:before="61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22">
    <w:name w:val="Основной текст (2)_"/>
    <w:basedOn w:val="a1"/>
    <w:link w:val="23"/>
    <w:uiPriority w:val="99"/>
    <w:rsid w:val="00FF48D9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285pt">
    <w:name w:val="Основной текст (2) + 8;5 pt;Полужирный"/>
    <w:basedOn w:val="22"/>
    <w:rsid w:val="00FF48D9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285pt0">
    <w:name w:val="Основной текст (2) + 8;5 pt"/>
    <w:basedOn w:val="22"/>
    <w:rsid w:val="00FF48D9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paragraph" w:customStyle="1" w:styleId="23">
    <w:name w:val="Основной текст (2)"/>
    <w:basedOn w:val="a0"/>
    <w:link w:val="22"/>
    <w:uiPriority w:val="99"/>
    <w:rsid w:val="00FF48D9"/>
    <w:pPr>
      <w:widowControl w:val="0"/>
      <w:shd w:val="clear" w:color="auto" w:fill="FFFFFF"/>
      <w:spacing w:line="0" w:lineRule="atLeast"/>
    </w:pPr>
    <w:rPr>
      <w:rFonts w:ascii="Arial" w:eastAsia="Arial" w:hAnsi="Arial" w:cs="Arial"/>
      <w:sz w:val="16"/>
      <w:szCs w:val="16"/>
      <w:lang w:val="ru-RU"/>
    </w:rPr>
  </w:style>
  <w:style w:type="character" w:customStyle="1" w:styleId="a8">
    <w:name w:val="Текст сноски Знак"/>
    <w:basedOn w:val="a1"/>
    <w:link w:val="a7"/>
    <w:uiPriority w:val="99"/>
    <w:semiHidden/>
    <w:rsid w:val="00E66508"/>
  </w:style>
  <w:style w:type="character" w:customStyle="1" w:styleId="FontStyle76">
    <w:name w:val="Font Style76"/>
    <w:basedOn w:val="a1"/>
    <w:uiPriority w:val="99"/>
    <w:rsid w:val="008C616A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43">
    <w:name w:val="Style43"/>
    <w:basedOn w:val="a0"/>
    <w:uiPriority w:val="99"/>
    <w:rsid w:val="008C616A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4">
    <w:name w:val="Style44"/>
    <w:basedOn w:val="a0"/>
    <w:uiPriority w:val="99"/>
    <w:rsid w:val="008C616A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72">
    <w:name w:val="Font Style72"/>
    <w:basedOn w:val="a1"/>
    <w:uiPriority w:val="99"/>
    <w:rsid w:val="008C616A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75">
    <w:name w:val="Font Style75"/>
    <w:basedOn w:val="a1"/>
    <w:uiPriority w:val="99"/>
    <w:rsid w:val="008C616A"/>
    <w:rPr>
      <w:rFonts w:ascii="Palatino Linotype" w:hAnsi="Palatino Linotype" w:cs="Palatino Linotype"/>
      <w:i/>
      <w:iCs/>
      <w:color w:val="000000"/>
      <w:sz w:val="18"/>
      <w:szCs w:val="18"/>
    </w:rPr>
  </w:style>
  <w:style w:type="paragraph" w:customStyle="1" w:styleId="Style50">
    <w:name w:val="Style50"/>
    <w:basedOn w:val="a0"/>
    <w:uiPriority w:val="99"/>
    <w:rsid w:val="00803678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14">
    <w:name w:val="Style14"/>
    <w:basedOn w:val="a0"/>
    <w:uiPriority w:val="99"/>
    <w:rsid w:val="00873F6E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78">
    <w:name w:val="Font Style78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customStyle="1" w:styleId="FontStyle77">
    <w:name w:val="Font Style77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51">
    <w:name w:val="Style51"/>
    <w:basedOn w:val="a0"/>
    <w:uiPriority w:val="99"/>
    <w:rsid w:val="005D62AC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66">
    <w:name w:val="Font Style66"/>
    <w:basedOn w:val="a1"/>
    <w:uiPriority w:val="99"/>
    <w:rsid w:val="005D62AC"/>
    <w:rPr>
      <w:rFonts w:ascii="Palatino Linotype" w:hAnsi="Palatino Linotype" w:cs="Palatino Linotype"/>
      <w:color w:val="000000"/>
      <w:spacing w:val="20"/>
      <w:sz w:val="14"/>
      <w:szCs w:val="14"/>
    </w:rPr>
  </w:style>
  <w:style w:type="character" w:customStyle="1" w:styleId="FontStyle68">
    <w:name w:val="Font Style68"/>
    <w:basedOn w:val="a1"/>
    <w:uiPriority w:val="99"/>
    <w:rsid w:val="005D62AC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70">
    <w:name w:val="Font Style70"/>
    <w:basedOn w:val="a1"/>
    <w:uiPriority w:val="99"/>
    <w:rsid w:val="005D62AC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29">
    <w:name w:val="Style29"/>
    <w:basedOn w:val="a0"/>
    <w:uiPriority w:val="99"/>
    <w:rsid w:val="005F72F8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5">
    <w:name w:val="Style35"/>
    <w:basedOn w:val="a0"/>
    <w:uiPriority w:val="99"/>
    <w:rsid w:val="005F72F8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54">
    <w:name w:val="Style54"/>
    <w:basedOn w:val="a0"/>
    <w:uiPriority w:val="99"/>
    <w:rsid w:val="005F72F8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62">
    <w:name w:val="Font Style62"/>
    <w:basedOn w:val="a1"/>
    <w:uiPriority w:val="99"/>
    <w:rsid w:val="005F72F8"/>
    <w:rPr>
      <w:rFonts w:ascii="Palatino Linotype" w:hAnsi="Palatino Linotype" w:cs="Palatino Linotype"/>
      <w:i/>
      <w:iCs/>
      <w:color w:val="000000"/>
      <w:sz w:val="16"/>
      <w:szCs w:val="16"/>
    </w:rPr>
  </w:style>
  <w:style w:type="character" w:customStyle="1" w:styleId="90">
    <w:name w:val="Заголовок 9 Знак"/>
    <w:basedOn w:val="a1"/>
    <w:link w:val="9"/>
    <w:uiPriority w:val="9"/>
    <w:semiHidden/>
    <w:rsid w:val="009A1625"/>
    <w:rPr>
      <w:rFonts w:ascii="Cambria" w:eastAsiaTheme="minorEastAsia" w:hAnsi="Cambria"/>
      <w:i/>
      <w:iCs/>
      <w:color w:val="404040"/>
      <w:lang w:eastAsia="en-US"/>
    </w:rPr>
  </w:style>
  <w:style w:type="paragraph" w:customStyle="1" w:styleId="Style1">
    <w:name w:val="Style1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">
    <w:name w:val="Style3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">
    <w:name w:val="Style4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0">
    <w:name w:val="Style30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1">
    <w:name w:val="Style31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2">
    <w:name w:val="Style32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3">
    <w:name w:val="Style33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4">
    <w:name w:val="Style34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6">
    <w:name w:val="Style36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7">
    <w:name w:val="Style37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8">
    <w:name w:val="Style38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9">
    <w:name w:val="Style39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0">
    <w:name w:val="Style40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2">
    <w:name w:val="Style42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5">
    <w:name w:val="Style45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6">
    <w:name w:val="Style46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7">
    <w:name w:val="Style47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8">
    <w:name w:val="Style48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9">
    <w:name w:val="Style49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52">
    <w:name w:val="Style52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53">
    <w:name w:val="Style53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55">
    <w:name w:val="Style55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57">
    <w:name w:val="Font Style57"/>
    <w:basedOn w:val="a1"/>
    <w:uiPriority w:val="99"/>
    <w:rsid w:val="009A1625"/>
    <w:rPr>
      <w:rFonts w:ascii="Palatino Linotype" w:hAnsi="Palatino Linotype" w:cs="Palatino Linotype"/>
      <w:color w:val="000000"/>
      <w:spacing w:val="10"/>
      <w:sz w:val="38"/>
      <w:szCs w:val="38"/>
    </w:rPr>
  </w:style>
  <w:style w:type="character" w:customStyle="1" w:styleId="FontStyle58">
    <w:name w:val="Font Style58"/>
    <w:basedOn w:val="a1"/>
    <w:uiPriority w:val="99"/>
    <w:rsid w:val="009A1625"/>
    <w:rPr>
      <w:rFonts w:ascii="Palatino Linotype" w:hAnsi="Palatino Linotype" w:cs="Palatino Linotype"/>
      <w:b/>
      <w:bCs/>
      <w:color w:val="000000"/>
      <w:spacing w:val="20"/>
      <w:sz w:val="42"/>
      <w:szCs w:val="42"/>
    </w:rPr>
  </w:style>
  <w:style w:type="character" w:customStyle="1" w:styleId="FontStyle59">
    <w:name w:val="Font Style59"/>
    <w:basedOn w:val="a1"/>
    <w:uiPriority w:val="99"/>
    <w:rsid w:val="009A1625"/>
    <w:rPr>
      <w:rFonts w:ascii="Bookman Old Style" w:hAnsi="Bookman Old Style" w:cs="Bookman Old Style"/>
      <w:b/>
      <w:bCs/>
      <w:color w:val="000000"/>
      <w:spacing w:val="-10"/>
      <w:sz w:val="52"/>
      <w:szCs w:val="52"/>
    </w:rPr>
  </w:style>
  <w:style w:type="character" w:customStyle="1" w:styleId="FontStyle60">
    <w:name w:val="Font Style60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61">
    <w:name w:val="Font Style61"/>
    <w:basedOn w:val="a1"/>
    <w:uiPriority w:val="99"/>
    <w:rsid w:val="009A1625"/>
    <w:rPr>
      <w:rFonts w:ascii="Palatino Linotype" w:hAnsi="Palatino Linotype" w:cs="Palatino Linotype"/>
      <w:color w:val="000000"/>
      <w:sz w:val="34"/>
      <w:szCs w:val="34"/>
    </w:rPr>
  </w:style>
  <w:style w:type="character" w:customStyle="1" w:styleId="FontStyle63">
    <w:name w:val="Font Style63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4">
    <w:name w:val="Font Style64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5">
    <w:name w:val="Font Style65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7">
    <w:name w:val="Font Style67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9">
    <w:name w:val="Font Style69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1">
    <w:name w:val="Font Style71"/>
    <w:basedOn w:val="a1"/>
    <w:uiPriority w:val="99"/>
    <w:rsid w:val="009A1625"/>
    <w:rPr>
      <w:rFonts w:ascii="Palatino Linotype" w:hAnsi="Palatino Linotype" w:cs="Palatino Linotype"/>
      <w:color w:val="000000"/>
      <w:sz w:val="26"/>
      <w:szCs w:val="26"/>
    </w:rPr>
  </w:style>
  <w:style w:type="character" w:customStyle="1" w:styleId="FontStyle73">
    <w:name w:val="Font Style73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4">
    <w:name w:val="Font Style74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0"/>
      <w:szCs w:val="30"/>
    </w:rPr>
  </w:style>
  <w:style w:type="paragraph" w:customStyle="1" w:styleId="Pa44">
    <w:name w:val="Pa44"/>
    <w:basedOn w:val="Default"/>
    <w:next w:val="Default"/>
    <w:uiPriority w:val="99"/>
    <w:rsid w:val="00FA60E5"/>
    <w:pPr>
      <w:spacing w:line="221" w:lineRule="atLeast"/>
    </w:pPr>
    <w:rPr>
      <w:rFonts w:ascii="Cambria" w:hAnsi="Cambria" w:cs="Times New Roman"/>
      <w:color w:val="auto"/>
    </w:rPr>
  </w:style>
  <w:style w:type="character" w:customStyle="1" w:styleId="FontStyle54">
    <w:name w:val="Font Style54"/>
    <w:basedOn w:val="a1"/>
    <w:uiPriority w:val="99"/>
    <w:rsid w:val="00523913"/>
    <w:rPr>
      <w:rFonts w:ascii="Book Antiqua" w:hAnsi="Book Antiqua" w:cs="Book Antiqua"/>
      <w:b/>
      <w:bCs/>
      <w:color w:val="000000"/>
      <w:sz w:val="34"/>
      <w:szCs w:val="34"/>
    </w:rPr>
  </w:style>
  <w:style w:type="character" w:customStyle="1" w:styleId="FontStyle51">
    <w:name w:val="Font Style51"/>
    <w:basedOn w:val="a1"/>
    <w:uiPriority w:val="99"/>
    <w:rsid w:val="00010078"/>
    <w:rPr>
      <w:rFonts w:ascii="Book Antiqua" w:hAnsi="Book Antiqua" w:cs="Book Antiqua"/>
      <w:b/>
      <w:bCs/>
      <w:color w:val="000000"/>
      <w:spacing w:val="30"/>
      <w:sz w:val="44"/>
      <w:szCs w:val="44"/>
    </w:rPr>
  </w:style>
  <w:style w:type="character" w:customStyle="1" w:styleId="FontStyle52">
    <w:name w:val="Font Style52"/>
    <w:basedOn w:val="a1"/>
    <w:uiPriority w:val="99"/>
    <w:rsid w:val="00010078"/>
    <w:rPr>
      <w:rFonts w:ascii="Book Antiqua" w:hAnsi="Book Antiqua" w:cs="Book Antiqua"/>
      <w:color w:val="000000"/>
      <w:spacing w:val="10"/>
      <w:sz w:val="38"/>
      <w:szCs w:val="38"/>
    </w:rPr>
  </w:style>
  <w:style w:type="character" w:customStyle="1" w:styleId="FontStyle53">
    <w:name w:val="Font Style53"/>
    <w:basedOn w:val="a1"/>
    <w:uiPriority w:val="99"/>
    <w:rsid w:val="00010078"/>
    <w:rPr>
      <w:rFonts w:ascii="Book Antiqua" w:hAnsi="Book Antiqua" w:cs="Book Antiqua"/>
      <w:color w:val="000000"/>
      <w:sz w:val="16"/>
      <w:szCs w:val="16"/>
    </w:rPr>
  </w:style>
  <w:style w:type="character" w:customStyle="1" w:styleId="FontStyle55">
    <w:name w:val="Font Style55"/>
    <w:basedOn w:val="a1"/>
    <w:uiPriority w:val="99"/>
    <w:rsid w:val="00010078"/>
    <w:rPr>
      <w:rFonts w:ascii="Book Antiqua" w:hAnsi="Book Antiqua" w:cs="Book Antiqua"/>
      <w:color w:val="000000"/>
      <w:spacing w:val="10"/>
      <w:sz w:val="28"/>
      <w:szCs w:val="28"/>
    </w:rPr>
  </w:style>
  <w:style w:type="character" w:customStyle="1" w:styleId="FontStyle56">
    <w:name w:val="Font Style56"/>
    <w:basedOn w:val="a1"/>
    <w:uiPriority w:val="99"/>
    <w:rsid w:val="00010078"/>
    <w:rPr>
      <w:rFonts w:ascii="Book Antiqua" w:hAnsi="Book Antiqua" w:cs="Book Antiqua"/>
      <w:b/>
      <w:bCs/>
      <w:i/>
      <w:iCs/>
      <w:color w:val="000000"/>
      <w:spacing w:val="-20"/>
      <w:sz w:val="44"/>
      <w:szCs w:val="44"/>
    </w:rPr>
  </w:style>
  <w:style w:type="paragraph" w:customStyle="1" w:styleId="a20">
    <w:name w:val="a2"/>
    <w:basedOn w:val="a0"/>
    <w:rsid w:val="00010078"/>
    <w:pPr>
      <w:spacing w:before="100" w:beforeAutospacing="1" w:after="100" w:afterAutospacing="1"/>
    </w:pPr>
    <w:rPr>
      <w:lang w:val="ru-RU"/>
    </w:rPr>
  </w:style>
  <w:style w:type="character" w:styleId="aff1">
    <w:name w:val="annotation reference"/>
    <w:basedOn w:val="a1"/>
    <w:uiPriority w:val="99"/>
    <w:rsid w:val="0004160D"/>
    <w:rPr>
      <w:sz w:val="16"/>
      <w:szCs w:val="16"/>
    </w:rPr>
  </w:style>
  <w:style w:type="paragraph" w:styleId="aff2">
    <w:name w:val="annotation text"/>
    <w:basedOn w:val="a0"/>
    <w:link w:val="aff3"/>
    <w:uiPriority w:val="99"/>
    <w:rsid w:val="0004160D"/>
    <w:pPr>
      <w:jc w:val="both"/>
    </w:pPr>
    <w:rPr>
      <w:sz w:val="20"/>
      <w:szCs w:val="20"/>
      <w:lang w:val="ru-RU"/>
    </w:rPr>
  </w:style>
  <w:style w:type="character" w:customStyle="1" w:styleId="aff3">
    <w:name w:val="Текст примечания Знак"/>
    <w:basedOn w:val="a1"/>
    <w:link w:val="aff2"/>
    <w:uiPriority w:val="99"/>
    <w:rsid w:val="0004160D"/>
  </w:style>
  <w:style w:type="paragraph" w:styleId="aff4">
    <w:name w:val="annotation subject"/>
    <w:basedOn w:val="aff2"/>
    <w:next w:val="aff2"/>
    <w:link w:val="aff5"/>
    <w:uiPriority w:val="99"/>
    <w:rsid w:val="0004160D"/>
    <w:rPr>
      <w:b/>
      <w:bCs/>
    </w:rPr>
  </w:style>
  <w:style w:type="character" w:customStyle="1" w:styleId="aff5">
    <w:name w:val="Тема примечания Знак"/>
    <w:basedOn w:val="aff3"/>
    <w:link w:val="aff4"/>
    <w:uiPriority w:val="99"/>
    <w:rsid w:val="0004160D"/>
    <w:rPr>
      <w:b/>
      <w:bCs/>
    </w:rPr>
  </w:style>
  <w:style w:type="character" w:customStyle="1" w:styleId="aff6">
    <w:name w:val="Другое_"/>
    <w:link w:val="aff7"/>
    <w:uiPriority w:val="99"/>
    <w:locked/>
    <w:rsid w:val="00246544"/>
    <w:rPr>
      <w:rFonts w:ascii="Cambria" w:eastAsia="Cambria" w:hAnsi="Cambria" w:cs="Cambria"/>
      <w:color w:val="231F20"/>
      <w:sz w:val="22"/>
      <w:szCs w:val="22"/>
      <w:shd w:val="clear" w:color="auto" w:fill="FFFFFF"/>
    </w:rPr>
  </w:style>
  <w:style w:type="paragraph" w:customStyle="1" w:styleId="aff7">
    <w:name w:val="Другое"/>
    <w:basedOn w:val="a0"/>
    <w:link w:val="aff6"/>
    <w:uiPriority w:val="99"/>
    <w:rsid w:val="00246544"/>
    <w:pPr>
      <w:widowControl w:val="0"/>
      <w:shd w:val="clear" w:color="auto" w:fill="FFFFFF"/>
      <w:spacing w:after="140"/>
      <w:jc w:val="both"/>
    </w:pPr>
    <w:rPr>
      <w:rFonts w:ascii="Cambria" w:eastAsia="Cambria" w:hAnsi="Cambria" w:cs="Cambria"/>
      <w:color w:val="231F20"/>
      <w:sz w:val="22"/>
      <w:szCs w:val="22"/>
      <w:lang w:val="ru-RU"/>
    </w:rPr>
  </w:style>
  <w:style w:type="paragraph" w:styleId="aff8">
    <w:name w:val="No Spacing"/>
    <w:uiPriority w:val="1"/>
    <w:qFormat/>
    <w:rsid w:val="001F40FB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FontStyle48">
    <w:name w:val="Font Style48"/>
    <w:uiPriority w:val="99"/>
    <w:rsid w:val="00870363"/>
    <w:rPr>
      <w:rFonts w:ascii="Palatino Linotype" w:hAnsi="Palatino Linotype" w:cs="Palatino Linotype"/>
      <w:color w:val="000000"/>
      <w:sz w:val="20"/>
      <w:szCs w:val="20"/>
    </w:rPr>
  </w:style>
  <w:style w:type="character" w:customStyle="1" w:styleId="24">
    <w:name w:val="Заголовок №2_"/>
    <w:basedOn w:val="a1"/>
    <w:link w:val="25"/>
    <w:uiPriority w:val="99"/>
    <w:rsid w:val="00AE7853"/>
    <w:rPr>
      <w:rFonts w:ascii="Arial" w:hAnsi="Arial" w:cs="Arial"/>
      <w:b/>
      <w:bCs/>
      <w:sz w:val="40"/>
      <w:szCs w:val="40"/>
    </w:rPr>
  </w:style>
  <w:style w:type="paragraph" w:customStyle="1" w:styleId="25">
    <w:name w:val="Заголовок №2"/>
    <w:basedOn w:val="a0"/>
    <w:link w:val="24"/>
    <w:uiPriority w:val="99"/>
    <w:rsid w:val="00AE7853"/>
    <w:pPr>
      <w:widowControl w:val="0"/>
      <w:spacing w:after="130" w:line="254" w:lineRule="auto"/>
      <w:outlineLvl w:val="1"/>
    </w:pPr>
    <w:rPr>
      <w:rFonts w:ascii="Arial" w:hAnsi="Arial" w:cs="Arial"/>
      <w:b/>
      <w:bCs/>
      <w:sz w:val="40"/>
      <w:szCs w:val="40"/>
      <w:lang w:val="ru-RU"/>
    </w:rPr>
  </w:style>
  <w:style w:type="character" w:customStyle="1" w:styleId="43">
    <w:name w:val="Основной текст (4)_"/>
    <w:basedOn w:val="a1"/>
    <w:link w:val="44"/>
    <w:uiPriority w:val="99"/>
    <w:rsid w:val="00AE7853"/>
    <w:rPr>
      <w:rFonts w:ascii="Arial" w:hAnsi="Arial" w:cs="Arial"/>
      <w:b/>
      <w:bCs/>
      <w:sz w:val="34"/>
      <w:szCs w:val="34"/>
    </w:rPr>
  </w:style>
  <w:style w:type="paragraph" w:customStyle="1" w:styleId="44">
    <w:name w:val="Основной текст (4)"/>
    <w:basedOn w:val="a0"/>
    <w:link w:val="43"/>
    <w:uiPriority w:val="99"/>
    <w:rsid w:val="00AE7853"/>
    <w:pPr>
      <w:widowControl w:val="0"/>
      <w:spacing w:after="260" w:line="266" w:lineRule="auto"/>
      <w:jc w:val="center"/>
    </w:pPr>
    <w:rPr>
      <w:rFonts w:ascii="Arial" w:hAnsi="Arial" w:cs="Arial"/>
      <w:b/>
      <w:bCs/>
      <w:sz w:val="34"/>
      <w:szCs w:val="34"/>
      <w:lang w:val="ru-RU"/>
    </w:rPr>
  </w:style>
  <w:style w:type="character" w:customStyle="1" w:styleId="30">
    <w:name w:val="Основной текст (3)_"/>
    <w:basedOn w:val="a1"/>
    <w:link w:val="31"/>
    <w:uiPriority w:val="99"/>
    <w:rsid w:val="00AE7853"/>
    <w:rPr>
      <w:rFonts w:ascii="Arial" w:hAnsi="Arial" w:cs="Arial"/>
      <w:b/>
      <w:bCs/>
      <w:sz w:val="22"/>
      <w:szCs w:val="22"/>
      <w:lang w:val="en-US" w:eastAsia="en-US"/>
    </w:rPr>
  </w:style>
  <w:style w:type="paragraph" w:customStyle="1" w:styleId="31">
    <w:name w:val="Основной текст (3)"/>
    <w:basedOn w:val="a0"/>
    <w:link w:val="30"/>
    <w:uiPriority w:val="99"/>
    <w:rsid w:val="00AE7853"/>
    <w:pPr>
      <w:widowControl w:val="0"/>
      <w:spacing w:after="560" w:line="341" w:lineRule="auto"/>
      <w:jc w:val="center"/>
    </w:pPr>
    <w:rPr>
      <w:rFonts w:ascii="Arial" w:hAnsi="Arial" w:cs="Arial"/>
      <w:b/>
      <w:bCs/>
      <w:sz w:val="22"/>
      <w:szCs w:val="22"/>
      <w:lang w:val="en-US" w:eastAsia="en-US"/>
    </w:rPr>
  </w:style>
  <w:style w:type="character" w:customStyle="1" w:styleId="15">
    <w:name w:val="Основной текст Знак1"/>
    <w:basedOn w:val="a1"/>
    <w:uiPriority w:val="99"/>
    <w:rsid w:val="00AE7853"/>
    <w:rPr>
      <w:rFonts w:ascii="Arial" w:hAnsi="Arial" w:cs="Arial"/>
      <w:b/>
      <w:bCs/>
      <w:sz w:val="16"/>
      <w:szCs w:val="16"/>
      <w:u w:val="none"/>
    </w:rPr>
  </w:style>
  <w:style w:type="paragraph" w:styleId="HTML">
    <w:name w:val="HTML Preformatted"/>
    <w:basedOn w:val="a0"/>
    <w:link w:val="HTML0"/>
    <w:semiHidden/>
    <w:unhideWhenUsed/>
    <w:rsid w:val="000B4F96"/>
    <w:pPr>
      <w:jc w:val="both"/>
    </w:pPr>
    <w:rPr>
      <w:rFonts w:ascii="Consolas" w:hAnsi="Consolas" w:cs="Consolas"/>
      <w:sz w:val="20"/>
      <w:szCs w:val="20"/>
      <w:lang w:val="ru-RU"/>
    </w:rPr>
  </w:style>
  <w:style w:type="character" w:customStyle="1" w:styleId="HTML0">
    <w:name w:val="Стандартный HTML Знак"/>
    <w:basedOn w:val="a1"/>
    <w:link w:val="HTML"/>
    <w:semiHidden/>
    <w:rsid w:val="000B4F96"/>
    <w:rPr>
      <w:rFonts w:ascii="Consolas" w:hAnsi="Consolas" w:cs="Consolas"/>
    </w:rPr>
  </w:style>
  <w:style w:type="paragraph" w:styleId="aff9">
    <w:name w:val="Normal (Web)"/>
    <w:basedOn w:val="a0"/>
    <w:uiPriority w:val="99"/>
    <w:unhideWhenUsed/>
    <w:rsid w:val="00AE4E75"/>
    <w:pPr>
      <w:spacing w:before="100" w:beforeAutospacing="1" w:after="100" w:afterAutospacing="1"/>
    </w:pPr>
  </w:style>
  <w:style w:type="character" w:customStyle="1" w:styleId="affa">
    <w:name w:val="Подпись к таблице_"/>
    <w:basedOn w:val="a1"/>
    <w:link w:val="affb"/>
    <w:uiPriority w:val="99"/>
    <w:rsid w:val="001669DE"/>
    <w:rPr>
      <w:sz w:val="28"/>
      <w:szCs w:val="28"/>
      <w:shd w:val="clear" w:color="auto" w:fill="FFFFFF"/>
    </w:rPr>
  </w:style>
  <w:style w:type="paragraph" w:customStyle="1" w:styleId="affb">
    <w:name w:val="Подпись к таблице"/>
    <w:basedOn w:val="a0"/>
    <w:link w:val="affa"/>
    <w:uiPriority w:val="99"/>
    <w:rsid w:val="001669DE"/>
    <w:pPr>
      <w:widowControl w:val="0"/>
      <w:shd w:val="clear" w:color="auto" w:fill="FFFFFF"/>
    </w:pPr>
    <w:rPr>
      <w:sz w:val="28"/>
      <w:szCs w:val="28"/>
      <w:lang w:val="ru-RU"/>
    </w:rPr>
  </w:style>
  <w:style w:type="paragraph" w:customStyle="1" w:styleId="msonormal0">
    <w:name w:val="msonormal"/>
    <w:basedOn w:val="a0"/>
    <w:rsid w:val="001669DE"/>
    <w:pPr>
      <w:spacing w:before="100" w:beforeAutospacing="1" w:after="100" w:afterAutospacing="1"/>
    </w:pPr>
  </w:style>
  <w:style w:type="character" w:customStyle="1" w:styleId="af">
    <w:name w:val="Нижний колонтитул Знак"/>
    <w:basedOn w:val="a1"/>
    <w:link w:val="ae"/>
    <w:uiPriority w:val="99"/>
    <w:rsid w:val="00AF3DCA"/>
    <w:rPr>
      <w:sz w:val="24"/>
      <w:szCs w:val="24"/>
    </w:rPr>
  </w:style>
  <w:style w:type="character" w:styleId="affc">
    <w:name w:val="Strong"/>
    <w:basedOn w:val="a1"/>
    <w:qFormat/>
    <w:rsid w:val="00485C1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82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872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3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316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518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576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869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880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83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43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310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34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18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431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01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386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2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06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043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98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99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11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593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78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52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66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91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8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4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256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62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2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42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3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10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50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2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87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125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35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321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97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35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5076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050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41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56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18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020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819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7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18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7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53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7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86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25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99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0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0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15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05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448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27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2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35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9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0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0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28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55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53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414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97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5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7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54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088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128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522954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7241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022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60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62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16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0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2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6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23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8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660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8967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109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24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454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5992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52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771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435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081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821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270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65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2487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766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156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358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745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68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021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86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730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455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965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47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40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7796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642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345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127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4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877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089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445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198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772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07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135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55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371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04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066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5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096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13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0441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3834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0803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28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860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98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17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66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407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9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260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4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579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46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764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611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45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861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6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818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94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8287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55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918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15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582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40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871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04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280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240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79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43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424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07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271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300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2974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064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97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29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683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995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931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50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67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22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46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7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6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520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81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669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20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514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03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724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790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774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35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256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1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403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702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95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377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229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548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971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5560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183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5515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7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723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6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393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190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167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99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73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9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19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617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20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4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46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68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8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73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3454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945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25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545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5074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293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927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2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55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9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67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25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8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562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092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930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093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798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81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2556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011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14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697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02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713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410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2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4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80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06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328232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137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731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56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21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1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62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62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06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7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72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802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459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8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18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09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007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132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808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97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193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417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38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85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96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03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570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963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8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24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879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375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1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20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26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9612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324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50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751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267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13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6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11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09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295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21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018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57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2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04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79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568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08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2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7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58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26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096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384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60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05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805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105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52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7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86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976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61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76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57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205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302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41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21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189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76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3820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54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10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428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35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881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90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7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24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508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065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33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1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47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660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801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5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09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49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44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76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7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83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6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70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929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3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6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39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72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740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859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654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2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7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502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99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061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9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237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8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1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48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8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699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073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403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6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539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134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5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1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291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731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8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66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782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7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5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0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024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808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9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33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80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5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56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68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1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830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57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2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47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39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490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26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21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971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76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96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080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5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590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3759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73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738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4326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455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1386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496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9453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8437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805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239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143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117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0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463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829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186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89031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999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1275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2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9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518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438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521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684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23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035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912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391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2395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06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761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66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431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63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3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444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6814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452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4619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7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408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850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5117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8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359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08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055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67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327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79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07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6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13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48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890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223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197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2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143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945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885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1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300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19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690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68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4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458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272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9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48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49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49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951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8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5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20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99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47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176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391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7099352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462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426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919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536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5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991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34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31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81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788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469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9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890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48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82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09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537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07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081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84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709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35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932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22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5498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742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534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084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21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864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4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773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2161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543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88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05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514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198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17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720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25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304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00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0703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764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923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53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20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625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54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304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8064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51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033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3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908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292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165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3923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156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585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912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28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7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307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637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610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12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213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770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2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713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03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4877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5045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6807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834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91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8655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495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979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998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748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560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69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6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817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552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239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7673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67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398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35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23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2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415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62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1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66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4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33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266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9872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9824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61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037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787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1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803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622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403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5615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99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91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589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64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770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321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6658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8928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903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32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433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464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251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549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95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7052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860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8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9898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927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0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01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948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207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190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439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7367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43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643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351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174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628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14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154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46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761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17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814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21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12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16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780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763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0954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6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07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58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434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53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765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22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92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99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5252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5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07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84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230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588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079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878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999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9619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274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41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717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51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76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590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85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1442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41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6299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41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2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4656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6457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30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79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1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5237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396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178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19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070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23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442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606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173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411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5906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61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104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35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618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8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73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72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2360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852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92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4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3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823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2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47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97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435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8370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839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78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6798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85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98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237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282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683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472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315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65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01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0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85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06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484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52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031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596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752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25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542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0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65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3147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4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027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2931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900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7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4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48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31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785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14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6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6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837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0035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461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597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500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22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2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956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917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356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57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430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54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940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889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770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096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686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83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523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5248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6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056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844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797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768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78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37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208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33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722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023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32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19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09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489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706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51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42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9265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48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723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480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40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053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958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356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09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417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966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472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02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80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728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943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554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23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801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629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870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076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131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80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220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937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7466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39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906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811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315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18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69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76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852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956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28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587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2296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0011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776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744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69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42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34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96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55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1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981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09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238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051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36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299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12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040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029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850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50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62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55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645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2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01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409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87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103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9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2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473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34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51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948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0983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59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238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288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096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46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18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5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555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5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94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847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773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9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73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146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76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1011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50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418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68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77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64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2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04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86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79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63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55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7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57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72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997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547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583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9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015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748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2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79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795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2B4855-322A-437B-B93C-E8E78B78DE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1018</TotalTime>
  <Pages>41</Pages>
  <Words>9203</Words>
  <Characters>52459</Characters>
  <Application>Microsoft Office Word</Application>
  <DocSecurity>0</DocSecurity>
  <Lines>437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ISO</vt:lpstr>
    </vt:vector>
  </TitlesOfParts>
  <Company>RePack by SPecialiST</Company>
  <LinksUpToDate>false</LinksUpToDate>
  <CharactersWithSpaces>61539</CharactersWithSpaces>
  <SharedDoc>false</SharedDoc>
  <HLinks>
    <vt:vector size="90" baseType="variant"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_Toc398206844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_Toc398206843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_Toc398206842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_Toc398206841</vt:lpwstr>
      </vt:variant>
      <vt:variant>
        <vt:i4>1966131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_Toc398206840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_Toc398206839</vt:lpwstr>
      </vt:variant>
      <vt:variant>
        <vt:i4>1638451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_Toc398206838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_Toc398206837</vt:lpwstr>
      </vt:variant>
      <vt:variant>
        <vt:i4>1638451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_Toc398206836</vt:lpwstr>
      </vt:variant>
      <vt:variant>
        <vt:i4>1638451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_Toc398206835</vt:lpwstr>
      </vt:variant>
      <vt:variant>
        <vt:i4>1638451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_Toc398206834</vt:lpwstr>
      </vt:variant>
      <vt:variant>
        <vt:i4>1638451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_Toc398206833</vt:lpwstr>
      </vt:variant>
      <vt:variant>
        <vt:i4>1638451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_Toc398206832</vt:lpwstr>
      </vt:variant>
      <vt:variant>
        <vt:i4>1638451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_Toc398206831</vt:lpwstr>
      </vt:variant>
      <vt:variant>
        <vt:i4>1638451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_Toc398206830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</dc:title>
  <dc:creator>Mustang</dc:creator>
  <cp:lastModifiedBy>KBS-6</cp:lastModifiedBy>
  <cp:revision>59</cp:revision>
  <cp:lastPrinted>2017-07-17T05:28:00Z</cp:lastPrinted>
  <dcterms:created xsi:type="dcterms:W3CDTF">2020-07-30T12:33:00Z</dcterms:created>
  <dcterms:modified xsi:type="dcterms:W3CDTF">2023-09-03T14:24:00Z</dcterms:modified>
</cp:coreProperties>
</file>